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0B45" w14:textId="38E88A8E" w:rsidR="00C436A8" w:rsidRPr="009C02F9" w:rsidRDefault="00F5094C" w:rsidP="004F2CD2">
      <w:pPr>
        <w:jc w:val="center"/>
        <w:rPr>
          <w:b/>
          <w:sz w:val="28"/>
          <w:szCs w:val="28"/>
          <w:u w:val="single"/>
        </w:rPr>
      </w:pPr>
      <w:r w:rsidRPr="009C02F9">
        <w:rPr>
          <w:b/>
          <w:sz w:val="28"/>
          <w:szCs w:val="28"/>
          <w:u w:val="single"/>
        </w:rPr>
        <w:t>Health and Social care Curriculum Long Term Planning</w:t>
      </w:r>
      <w:r w:rsidR="009C02F9">
        <w:rPr>
          <w:b/>
          <w:sz w:val="28"/>
          <w:szCs w:val="28"/>
          <w:u w:val="single"/>
        </w:rPr>
        <w:t xml:space="preserve"> 2025 - 2026</w:t>
      </w:r>
    </w:p>
    <w:tbl>
      <w:tblPr>
        <w:tblStyle w:val="TableGri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2173"/>
        <w:gridCol w:w="2174"/>
        <w:gridCol w:w="2174"/>
        <w:gridCol w:w="2173"/>
        <w:gridCol w:w="2174"/>
        <w:gridCol w:w="2174"/>
      </w:tblGrid>
      <w:tr w:rsidR="00C436A8" w:rsidRPr="00B97C89" w14:paraId="1F0E1D25" w14:textId="77777777" w:rsidTr="00006A25">
        <w:trPr>
          <w:trHeight w:val="439"/>
          <w:jc w:val="center"/>
        </w:trPr>
        <w:tc>
          <w:tcPr>
            <w:tcW w:w="1979" w:type="dxa"/>
            <w:shd w:val="clear" w:color="auto" w:fill="FFFF00"/>
          </w:tcPr>
          <w:p w14:paraId="6A155C7C" w14:textId="27FBF24D" w:rsidR="00C436A8" w:rsidRPr="00B97C89" w:rsidRDefault="00C436A8" w:rsidP="00006A25">
            <w:pPr>
              <w:jc w:val="center"/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 w:cstheme="minorHAnsi"/>
                <w:b/>
                <w:sz w:val="24"/>
                <w:szCs w:val="24"/>
              </w:rPr>
              <w:t xml:space="preserve">Year </w:t>
            </w:r>
            <w:r w:rsidR="00880F83" w:rsidRPr="00B97C89">
              <w:rPr>
                <w:rFonts w:ascii="Franklin Gothic Book" w:hAnsi="Franklin Gothic Book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55588C5C" w14:textId="77777777" w:rsidR="00C436A8" w:rsidRPr="00B97C89" w:rsidRDefault="00C436A8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>HT1</w:t>
            </w:r>
          </w:p>
          <w:p w14:paraId="1B747F93" w14:textId="77777777" w:rsidR="00043456" w:rsidRDefault="000C058B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>Sept – Oct</w:t>
            </w:r>
          </w:p>
          <w:p w14:paraId="5089FC27" w14:textId="1EF0EB02" w:rsidR="000C058B" w:rsidRPr="00B97C89" w:rsidRDefault="000C058B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 xml:space="preserve"> (</w:t>
            </w:r>
            <w:r w:rsidR="00DC5343">
              <w:rPr>
                <w:rFonts w:ascii="Franklin Gothic Book" w:hAnsi="Franklin Gothic Book"/>
                <w:b/>
                <w:sz w:val="24"/>
                <w:szCs w:val="24"/>
              </w:rPr>
              <w:t>6</w:t>
            </w: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 xml:space="preserve"> weeks)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33B4E094" w14:textId="77777777" w:rsidR="00C436A8" w:rsidRPr="00B97C89" w:rsidRDefault="00C436A8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>HT2</w:t>
            </w:r>
          </w:p>
          <w:p w14:paraId="137FFFCA" w14:textId="77777777" w:rsidR="00323E12" w:rsidRDefault="00D23779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 xml:space="preserve">Nov – Dec </w:t>
            </w:r>
          </w:p>
          <w:p w14:paraId="589B4EB7" w14:textId="711B6177" w:rsidR="00D23779" w:rsidRPr="00B97C89" w:rsidRDefault="00D23779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>(</w:t>
            </w:r>
            <w:r w:rsidR="00043456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 xml:space="preserve"> weeks)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533AF53E" w14:textId="77777777" w:rsidR="00C436A8" w:rsidRPr="00B97C89" w:rsidRDefault="00C436A8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>HT3</w:t>
            </w:r>
          </w:p>
          <w:p w14:paraId="29195FFF" w14:textId="77777777" w:rsidR="003B75D1" w:rsidRDefault="004D3B97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 xml:space="preserve">(Jan – Feb </w:t>
            </w:r>
          </w:p>
          <w:p w14:paraId="5927A78F" w14:textId="0092D734" w:rsidR="004D3B97" w:rsidRPr="00B97C89" w:rsidRDefault="004D3B97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>(</w:t>
            </w:r>
            <w:r w:rsidR="00043456">
              <w:rPr>
                <w:rFonts w:ascii="Franklin Gothic Book" w:hAnsi="Franklin Gothic Book"/>
                <w:b/>
                <w:sz w:val="24"/>
                <w:szCs w:val="24"/>
              </w:rPr>
              <w:t>6</w:t>
            </w: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 xml:space="preserve"> weeks)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0068149F" w14:textId="77777777" w:rsidR="00C436A8" w:rsidRPr="00B97C89" w:rsidRDefault="00C436A8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>HT4</w:t>
            </w:r>
          </w:p>
          <w:p w14:paraId="6E82AA60" w14:textId="77777777" w:rsidR="003B75D1" w:rsidRDefault="00B4374D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 xml:space="preserve">Mar – Apr </w:t>
            </w:r>
          </w:p>
          <w:p w14:paraId="6153F40F" w14:textId="13252C2D" w:rsidR="00B4374D" w:rsidRPr="00B97C89" w:rsidRDefault="00B4374D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>(</w:t>
            </w:r>
            <w:r w:rsidR="003B75D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 xml:space="preserve"> weeks)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7A9322E1" w14:textId="77777777" w:rsidR="00C436A8" w:rsidRPr="00B97C89" w:rsidRDefault="00C436A8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>HT5</w:t>
            </w:r>
          </w:p>
          <w:p w14:paraId="22C4DCC8" w14:textId="77777777" w:rsidR="003B75D1" w:rsidRDefault="00B4374D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 xml:space="preserve">Apr – May </w:t>
            </w:r>
          </w:p>
          <w:p w14:paraId="6CC6DEDB" w14:textId="38A812E9" w:rsidR="00B4374D" w:rsidRPr="00B97C89" w:rsidRDefault="00B4374D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>(</w:t>
            </w:r>
            <w:r w:rsidR="00820774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 xml:space="preserve"> weeks)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45E4EB76" w14:textId="77777777" w:rsidR="00C436A8" w:rsidRPr="00B97C89" w:rsidRDefault="00C436A8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>HT6</w:t>
            </w:r>
          </w:p>
          <w:p w14:paraId="06FA1FC5" w14:textId="77777777" w:rsidR="0063118A" w:rsidRDefault="00B4374D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 xml:space="preserve">Jun – Jul </w:t>
            </w:r>
          </w:p>
          <w:p w14:paraId="2460579E" w14:textId="4CD448D0" w:rsidR="00B4374D" w:rsidRPr="00B97C89" w:rsidRDefault="00B4374D" w:rsidP="00006A2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>(</w:t>
            </w:r>
            <w:r w:rsidR="0063118A">
              <w:rPr>
                <w:rFonts w:ascii="Franklin Gothic Book" w:hAnsi="Franklin Gothic Book"/>
                <w:b/>
                <w:sz w:val="24"/>
                <w:szCs w:val="24"/>
              </w:rPr>
              <w:t>6</w:t>
            </w:r>
            <w:r w:rsidRPr="00B97C89">
              <w:rPr>
                <w:rFonts w:ascii="Franklin Gothic Book" w:hAnsi="Franklin Gothic Book"/>
                <w:b/>
                <w:sz w:val="24"/>
                <w:szCs w:val="24"/>
              </w:rPr>
              <w:t xml:space="preserve"> weeks)</w:t>
            </w:r>
          </w:p>
        </w:tc>
      </w:tr>
    </w:tbl>
    <w:tbl>
      <w:tblPr>
        <w:tblStyle w:val="TableGrid2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1591"/>
        <w:gridCol w:w="2173"/>
        <w:gridCol w:w="2174"/>
        <w:gridCol w:w="2174"/>
        <w:gridCol w:w="2173"/>
        <w:gridCol w:w="2174"/>
        <w:gridCol w:w="2174"/>
      </w:tblGrid>
      <w:tr w:rsidR="00B12B25" w:rsidRPr="00B97C89" w14:paraId="2EB1EAE8" w14:textId="77777777" w:rsidTr="009541B9">
        <w:trPr>
          <w:trHeight w:val="439"/>
          <w:jc w:val="center"/>
        </w:trPr>
        <w:tc>
          <w:tcPr>
            <w:tcW w:w="388" w:type="dxa"/>
            <w:shd w:val="clear" w:color="auto" w:fill="C4BC96" w:themeFill="background2" w:themeFillShade="BF"/>
            <w:textDirection w:val="btLr"/>
          </w:tcPr>
          <w:p w14:paraId="0C811901" w14:textId="77777777" w:rsidR="00B12B25" w:rsidRPr="00B97C89" w:rsidRDefault="00B12B25" w:rsidP="00006A25">
            <w:pPr>
              <w:ind w:left="113" w:right="113"/>
              <w:jc w:val="center"/>
              <w:rPr>
                <w:rFonts w:ascii="Franklin Gothic Book" w:hAnsi="Franklin Gothic Book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92D050"/>
          </w:tcPr>
          <w:p w14:paraId="4FA8FE33" w14:textId="169D3B78" w:rsidR="00B12B25" w:rsidRPr="00B97C89" w:rsidRDefault="00B12B25" w:rsidP="00006A25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2173" w:type="dxa"/>
            <w:shd w:val="clear" w:color="auto" w:fill="92D050"/>
          </w:tcPr>
          <w:p w14:paraId="646A55D9" w14:textId="783D995F" w:rsidR="00B12B25" w:rsidRPr="006417D9" w:rsidRDefault="00891BA4" w:rsidP="00E146FB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Component 1</w:t>
            </w:r>
          </w:p>
          <w:p w14:paraId="212CC545" w14:textId="67F4712E" w:rsidR="00B12B25" w:rsidRPr="006417D9" w:rsidRDefault="00820774" w:rsidP="00820774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Human Lifespan Development</w:t>
            </w:r>
          </w:p>
        </w:tc>
        <w:tc>
          <w:tcPr>
            <w:tcW w:w="2174" w:type="dxa"/>
            <w:shd w:val="clear" w:color="auto" w:fill="92D050"/>
          </w:tcPr>
          <w:p w14:paraId="369719D3" w14:textId="77777777" w:rsidR="00B12B25" w:rsidRPr="006417D9" w:rsidRDefault="00891BA4" w:rsidP="00323E12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Component 1</w:t>
            </w:r>
          </w:p>
          <w:p w14:paraId="4D989A45" w14:textId="1ECDD06A" w:rsidR="00ED22D6" w:rsidRPr="006417D9" w:rsidRDefault="00820774" w:rsidP="00323E12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Human Lifespan Development</w:t>
            </w:r>
          </w:p>
        </w:tc>
        <w:tc>
          <w:tcPr>
            <w:tcW w:w="2174" w:type="dxa"/>
            <w:shd w:val="clear" w:color="auto" w:fill="92D050"/>
          </w:tcPr>
          <w:p w14:paraId="0B9F1A73" w14:textId="77777777" w:rsidR="00ED22D6" w:rsidRPr="00ED22D6" w:rsidRDefault="00ED22D6" w:rsidP="00ED22D6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ED22D6">
              <w:rPr>
                <w:rFonts w:ascii="Franklin Gothic Book" w:hAnsi="Franklin Gothic Book" w:cstheme="minorHAnsi"/>
                <w:sz w:val="24"/>
                <w:szCs w:val="24"/>
              </w:rPr>
              <w:t>Component 1</w:t>
            </w:r>
          </w:p>
          <w:p w14:paraId="7263175D" w14:textId="7FBDE6DA" w:rsidR="00ED22D6" w:rsidRPr="006417D9" w:rsidRDefault="00820774" w:rsidP="00820774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Human Lifespan Development</w:t>
            </w:r>
          </w:p>
        </w:tc>
        <w:tc>
          <w:tcPr>
            <w:tcW w:w="2173" w:type="dxa"/>
            <w:shd w:val="clear" w:color="auto" w:fill="92D050"/>
          </w:tcPr>
          <w:p w14:paraId="18990589" w14:textId="77777777" w:rsidR="00820774" w:rsidRPr="00820774" w:rsidRDefault="00820774" w:rsidP="00820774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820774">
              <w:rPr>
                <w:rFonts w:ascii="Franklin Gothic Book" w:hAnsi="Franklin Gothic Book" w:cstheme="minorHAnsi"/>
                <w:sz w:val="24"/>
                <w:szCs w:val="24"/>
              </w:rPr>
              <w:t>Component 1</w:t>
            </w:r>
          </w:p>
          <w:p w14:paraId="2DECDF07" w14:textId="41760FD8" w:rsidR="00B12B25" w:rsidRPr="006417D9" w:rsidRDefault="00820774" w:rsidP="00820774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Human Lifespan Development</w:t>
            </w:r>
          </w:p>
        </w:tc>
        <w:tc>
          <w:tcPr>
            <w:tcW w:w="2174" w:type="dxa"/>
            <w:shd w:val="clear" w:color="auto" w:fill="92D050"/>
          </w:tcPr>
          <w:p w14:paraId="71C6E412" w14:textId="77777777" w:rsidR="00AF654C" w:rsidRPr="00AF654C" w:rsidRDefault="00AF654C" w:rsidP="00AF654C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AF654C">
              <w:rPr>
                <w:rFonts w:ascii="Franklin Gothic Book" w:hAnsi="Franklin Gothic Book" w:cstheme="minorHAnsi"/>
                <w:sz w:val="24"/>
                <w:szCs w:val="24"/>
              </w:rPr>
              <w:t>Component 1</w:t>
            </w:r>
          </w:p>
          <w:p w14:paraId="10E9D497" w14:textId="76288CCF" w:rsidR="00891BA4" w:rsidRPr="006417D9" w:rsidRDefault="00AF654C" w:rsidP="00AF654C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Human Lifespan Development</w:t>
            </w:r>
          </w:p>
          <w:p w14:paraId="5E8443DE" w14:textId="246CD85F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92D050"/>
          </w:tcPr>
          <w:p w14:paraId="1A48A2DD" w14:textId="77777777" w:rsidR="00B12B25" w:rsidRPr="006417D9" w:rsidRDefault="0063118A" w:rsidP="0063118A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Component 2</w:t>
            </w:r>
          </w:p>
          <w:p w14:paraId="132C89DF" w14:textId="763EA803" w:rsidR="0063118A" w:rsidRPr="006417D9" w:rsidRDefault="00E541C3" w:rsidP="0063118A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Health and social care services</w:t>
            </w:r>
          </w:p>
        </w:tc>
      </w:tr>
      <w:tr w:rsidR="00E541C3" w:rsidRPr="00B97C89" w14:paraId="5F29A832" w14:textId="77777777" w:rsidTr="00006A25">
        <w:trPr>
          <w:jc w:val="center"/>
        </w:trPr>
        <w:tc>
          <w:tcPr>
            <w:tcW w:w="388" w:type="dxa"/>
            <w:vMerge w:val="restart"/>
            <w:shd w:val="clear" w:color="auto" w:fill="C4BC96" w:themeFill="background2" w:themeFillShade="BF"/>
          </w:tcPr>
          <w:p w14:paraId="6D6B41DD" w14:textId="77777777" w:rsidR="00E541C3" w:rsidRPr="00B97C89" w:rsidRDefault="00E541C3" w:rsidP="00E541C3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BB81E7"/>
          </w:tcPr>
          <w:p w14:paraId="46CABA70" w14:textId="69CA9B42" w:rsidR="00E541C3" w:rsidRPr="00B97C89" w:rsidRDefault="00E541C3" w:rsidP="00E541C3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 w:cstheme="minorHAnsi"/>
                <w:b/>
                <w:sz w:val="24"/>
                <w:szCs w:val="24"/>
              </w:rPr>
              <w:t>Why this and why now?</w:t>
            </w:r>
          </w:p>
        </w:tc>
        <w:tc>
          <w:tcPr>
            <w:tcW w:w="2173" w:type="dxa"/>
            <w:shd w:val="clear" w:color="auto" w:fill="BB81E7"/>
          </w:tcPr>
          <w:p w14:paraId="59D57A3E" w14:textId="60E1F003" w:rsidR="00AF654C" w:rsidRPr="006417D9" w:rsidRDefault="00AF654C" w:rsidP="00E541C3">
            <w:pPr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>(Week1)</w:t>
            </w:r>
          </w:p>
          <w:p w14:paraId="174D1D31" w14:textId="34632028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 xml:space="preserve">Introduction into Health and Social Care </w:t>
            </w:r>
          </w:p>
          <w:p w14:paraId="2EA63AEA" w14:textId="45B3A12A" w:rsidR="00E541C3" w:rsidRPr="006417D9" w:rsidRDefault="00E541C3" w:rsidP="00E541C3">
            <w:pPr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>(Weeks 2 – 4)</w:t>
            </w:r>
          </w:p>
          <w:p w14:paraId="6B4EEA67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Learners will explore different aspects of growth and development across the life stages,</w:t>
            </w:r>
          </w:p>
          <w:p w14:paraId="4120707E" w14:textId="4D835E5D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using the physical, intellectual, emotional and social (PIES) classification</w:t>
            </w:r>
          </w:p>
          <w:p w14:paraId="3238DA28" w14:textId="5DC2F220" w:rsidR="00E541C3" w:rsidRPr="006417D9" w:rsidRDefault="00E541C3" w:rsidP="00E541C3">
            <w:pPr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>(Week 5 &amp; 6)</w:t>
            </w:r>
          </w:p>
          <w:p w14:paraId="351309D6" w14:textId="77777777" w:rsidR="00E541C3" w:rsidRPr="008B5D07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8B5D07">
              <w:rPr>
                <w:rFonts w:ascii="Franklin Gothic Book" w:hAnsi="Franklin Gothic Book" w:cstheme="minorHAnsi"/>
                <w:sz w:val="24"/>
                <w:szCs w:val="24"/>
              </w:rPr>
              <w:t>Learners will explore the different factors that can affect an individual’s growth and</w:t>
            </w:r>
          </w:p>
          <w:p w14:paraId="366D354D" w14:textId="77777777" w:rsidR="00E541C3" w:rsidRPr="008B5D07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8B5D07">
              <w:rPr>
                <w:rFonts w:ascii="Franklin Gothic Book" w:hAnsi="Franklin Gothic Book" w:cstheme="minorHAnsi"/>
                <w:sz w:val="24"/>
                <w:szCs w:val="24"/>
              </w:rPr>
              <w:t>development. Different factors will impact on different aspects of growth and</w:t>
            </w:r>
          </w:p>
          <w:p w14:paraId="06666CEB" w14:textId="21CA684B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8B5D07">
              <w:rPr>
                <w:rFonts w:ascii="Franklin Gothic Book" w:hAnsi="Franklin Gothic Book" w:cstheme="minorHAnsi"/>
                <w:sz w:val="24"/>
                <w:szCs w:val="24"/>
              </w:rPr>
              <w:lastRenderedPageBreak/>
              <w:t>development.</w:t>
            </w:r>
          </w:p>
          <w:p w14:paraId="79ECC1F8" w14:textId="77777777" w:rsidR="00E541C3" w:rsidRPr="008B5D07" w:rsidRDefault="00E541C3" w:rsidP="00E541C3">
            <w:pPr>
              <w:rPr>
                <w:rFonts w:ascii="Franklin Gothic Book" w:hAnsi="Franklin Gothic Book" w:cstheme="minorHAnsi"/>
                <w:b/>
                <w:bCs/>
                <w:i/>
                <w:iCs/>
                <w:sz w:val="24"/>
                <w:szCs w:val="24"/>
              </w:rPr>
            </w:pPr>
            <w:r w:rsidRPr="008B5D07">
              <w:rPr>
                <w:rFonts w:ascii="Franklin Gothic Book" w:hAnsi="Franklin Gothic Book" w:cstheme="minorHAnsi"/>
                <w:b/>
                <w:bCs/>
                <w:i/>
                <w:iCs/>
                <w:sz w:val="24"/>
                <w:szCs w:val="24"/>
              </w:rPr>
              <w:t>Why now?</w:t>
            </w:r>
          </w:p>
          <w:p w14:paraId="0ADA534A" w14:textId="77777777" w:rsidR="00E541C3" w:rsidRPr="008B5D07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8B5D07">
              <w:rPr>
                <w:rFonts w:ascii="Franklin Gothic Book" w:hAnsi="Franklin Gothic Book" w:cstheme="minorHAnsi"/>
                <w:i/>
                <w:iCs/>
                <w:sz w:val="24"/>
                <w:szCs w:val="24"/>
              </w:rPr>
              <w:t xml:space="preserve">Key knowledge and understanding of subject specific terminology will allow students to be fully prepared for internal PSA assessment ‘Understanding Human growth and development. </w:t>
            </w:r>
          </w:p>
          <w:p w14:paraId="0DC20072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  <w:p w14:paraId="4C587A0A" w14:textId="134361E4" w:rsidR="00E541C3" w:rsidRPr="006417D9" w:rsidRDefault="00E541C3" w:rsidP="00E541C3">
            <w:pPr>
              <w:rPr>
                <w:rFonts w:ascii="Franklin Gothic Book" w:hAnsi="Franklin Gothic Book" w:cstheme="minorHAnsi"/>
                <w:i/>
                <w:iCs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i/>
                <w:iCs/>
                <w:sz w:val="24"/>
                <w:szCs w:val="24"/>
              </w:rPr>
              <w:t>.</w:t>
            </w:r>
          </w:p>
          <w:p w14:paraId="794EBA3B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  <w:p w14:paraId="6A5F3DF7" w14:textId="509AF440" w:rsidR="00E541C3" w:rsidRPr="006417D9" w:rsidRDefault="00E541C3" w:rsidP="00E541C3">
            <w:pPr>
              <w:rPr>
                <w:rFonts w:ascii="Franklin Gothic Book" w:hAnsi="Franklin Gothic Book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BB81E7"/>
          </w:tcPr>
          <w:p w14:paraId="1EB645F7" w14:textId="77777777" w:rsidR="00E541C3" w:rsidRPr="008B5D07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8B5D07">
              <w:rPr>
                <w:rFonts w:ascii="Franklin Gothic Book" w:hAnsi="Franklin Gothic Book" w:cstheme="minorHAnsi"/>
                <w:sz w:val="24"/>
                <w:szCs w:val="24"/>
              </w:rPr>
              <w:lastRenderedPageBreak/>
              <w:t>Preparation work - linking to PSA (Internal assessment)</w:t>
            </w:r>
          </w:p>
          <w:p w14:paraId="29CE8455" w14:textId="320E6F06" w:rsidR="00E541C3" w:rsidRPr="008B5D07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8B5D07">
              <w:rPr>
                <w:rFonts w:ascii="Franklin Gothic Book" w:hAnsi="Franklin Gothic Book" w:cstheme="minorHAnsi"/>
                <w:sz w:val="24"/>
                <w:szCs w:val="24"/>
              </w:rPr>
              <w:t xml:space="preserve">Task 1 - </w:t>
            </w:r>
          </w:p>
          <w:p w14:paraId="36654D1E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how an individual’s PIES characteristics grow and develop through the life stages of adolescence and later adulthood. • how the PIES characteristics have changed from adolescence to later adulthood.</w:t>
            </w:r>
          </w:p>
          <w:p w14:paraId="36315759" w14:textId="77777777" w:rsidR="00E541C3" w:rsidRPr="00043456" w:rsidRDefault="00E541C3" w:rsidP="00E541C3">
            <w:pPr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  <w:r w:rsidRPr="00043456">
              <w:rPr>
                <w:rFonts w:ascii="Franklin Gothic Book" w:hAnsi="Franklin Gothic Book" w:cstheme="minorHAnsi"/>
                <w:bCs/>
                <w:sz w:val="24"/>
                <w:szCs w:val="24"/>
              </w:rPr>
              <w:t>Prep work and assessment task.</w:t>
            </w:r>
          </w:p>
          <w:p w14:paraId="33D6C68E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  <w:p w14:paraId="0214EEAB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>Why Now</w:t>
            </w:r>
          </w:p>
          <w:p w14:paraId="62D9206B" w14:textId="69F5477A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Internal Assessment window</w:t>
            </w: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.</w:t>
            </w:r>
          </w:p>
        </w:tc>
        <w:tc>
          <w:tcPr>
            <w:tcW w:w="2174" w:type="dxa"/>
            <w:shd w:val="clear" w:color="auto" w:fill="BB81E7"/>
          </w:tcPr>
          <w:p w14:paraId="0148B9E3" w14:textId="77777777" w:rsidR="00E541C3" w:rsidRPr="00ED22D6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ED22D6">
              <w:rPr>
                <w:rFonts w:ascii="Franklin Gothic Book" w:hAnsi="Franklin Gothic Book" w:cstheme="minorHAnsi"/>
                <w:sz w:val="24"/>
                <w:szCs w:val="24"/>
              </w:rPr>
              <w:t>Preparation work - linking to PSA (Internal assessment)</w:t>
            </w:r>
          </w:p>
          <w:p w14:paraId="4063685E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Task 3 A</w:t>
            </w:r>
          </w:p>
          <w:p w14:paraId="5B1032E2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>(Week 1 -3)</w:t>
            </w:r>
          </w:p>
          <w:p w14:paraId="50D940C1" w14:textId="77777777" w:rsidR="00E541C3" w:rsidRPr="006417D9" w:rsidRDefault="00E541C3" w:rsidP="00E541C3">
            <w:pPr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>How each of their life events has impacted on their growth and development physically, intellectually, emotionally and socially</w:t>
            </w:r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>.</w:t>
            </w:r>
          </w:p>
          <w:p w14:paraId="20A6E425" w14:textId="77777777" w:rsidR="00E541C3" w:rsidRPr="006417D9" w:rsidRDefault="00E541C3" w:rsidP="00E541C3">
            <w:pPr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>Prep work and assessment task.</w:t>
            </w:r>
          </w:p>
          <w:p w14:paraId="384E4C8C" w14:textId="4389FAF3" w:rsidR="00E541C3" w:rsidRPr="006417D9" w:rsidRDefault="00E541C3" w:rsidP="00E541C3">
            <w:pPr>
              <w:rPr>
                <w:rFonts w:ascii="Franklin Gothic Book" w:eastAsia="Calibri" w:hAnsi="Franklin Gothic Book" w:cs="Calibri"/>
                <w:b/>
                <w:bCs/>
                <w:sz w:val="24"/>
                <w:szCs w:val="24"/>
              </w:rPr>
            </w:pPr>
            <w:r w:rsidRPr="006417D9">
              <w:rPr>
                <w:rFonts w:ascii="Franklin Gothic Book" w:eastAsia="Calibri" w:hAnsi="Franklin Gothic Book" w:cs="Calibri"/>
                <w:b/>
                <w:bCs/>
                <w:sz w:val="24"/>
                <w:szCs w:val="24"/>
              </w:rPr>
              <w:t>(Week 4-5)</w:t>
            </w:r>
          </w:p>
          <w:p w14:paraId="4E118B63" w14:textId="77777777" w:rsidR="00E12CB6" w:rsidRPr="006417D9" w:rsidRDefault="00E541C3" w:rsidP="00E12CB6">
            <w:pPr>
              <w:spacing w:line="259" w:lineRule="auto"/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043456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 xml:space="preserve">Task 3b – PSA internal assessment prep and </w:t>
            </w:r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>assessment. The</w:t>
            </w:r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 xml:space="preserve"> different sources and types of support Yuri and Alva accessed to </w:t>
            </w:r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lastRenderedPageBreak/>
              <w:t>adapt to their life events</w:t>
            </w:r>
          </w:p>
          <w:p w14:paraId="2EA3FCEB" w14:textId="77777777" w:rsidR="007B292C" w:rsidRPr="006417D9" w:rsidRDefault="00E541C3" w:rsidP="00E12CB6">
            <w:pPr>
              <w:spacing w:line="259" w:lineRule="auto"/>
              <w:rPr>
                <w:rFonts w:ascii="Franklin Gothic Book" w:eastAsia="Calibri" w:hAnsi="Franklin Gothic Book" w:cs="Calibri"/>
                <w:b/>
                <w:bCs/>
                <w:sz w:val="24"/>
                <w:szCs w:val="24"/>
              </w:rPr>
            </w:pPr>
            <w:r w:rsidRPr="006417D9">
              <w:rPr>
                <w:rFonts w:ascii="Franklin Gothic Book" w:eastAsia="Calibri" w:hAnsi="Franklin Gothic Book" w:cs="Calibri"/>
                <w:b/>
                <w:bCs/>
                <w:sz w:val="24"/>
                <w:szCs w:val="24"/>
              </w:rPr>
              <w:t>(Week 6)</w:t>
            </w:r>
          </w:p>
          <w:p w14:paraId="1B32A813" w14:textId="43444F53" w:rsidR="00E541C3" w:rsidRPr="00043456" w:rsidRDefault="00E541C3" w:rsidP="00E12CB6">
            <w:pPr>
              <w:spacing w:line="259" w:lineRule="auto"/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043456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>Task 3b2- PSA internal assessment prep and assessment.</w:t>
            </w:r>
          </w:p>
          <w:p w14:paraId="76270547" w14:textId="6CA39379" w:rsidR="00E541C3" w:rsidRPr="006417D9" w:rsidRDefault="00E541C3" w:rsidP="00E12CB6">
            <w:pPr>
              <w:spacing w:line="259" w:lineRule="auto"/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043456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>Comparison of the ways that Yuri and Alva adapted to their life events and the role that support played</w:t>
            </w:r>
          </w:p>
          <w:p w14:paraId="03B0310F" w14:textId="53CCE2D6" w:rsidR="00E541C3" w:rsidRPr="00043456" w:rsidRDefault="00E541C3" w:rsidP="00E541C3">
            <w:pPr>
              <w:rPr>
                <w:rFonts w:ascii="Franklin Gothic Book" w:eastAsia="Calibri" w:hAnsi="Franklin Gothic Book" w:cs="Calibri"/>
                <w:b/>
                <w:bCs/>
                <w:sz w:val="24"/>
                <w:szCs w:val="24"/>
              </w:rPr>
            </w:pPr>
            <w:r w:rsidRPr="00043456">
              <w:rPr>
                <w:rFonts w:ascii="Franklin Gothic Book" w:eastAsia="Calibri" w:hAnsi="Franklin Gothic Book" w:cs="Calibri"/>
                <w:b/>
                <w:bCs/>
                <w:sz w:val="24"/>
                <w:szCs w:val="24"/>
              </w:rPr>
              <w:t>Why Now</w:t>
            </w:r>
          </w:p>
          <w:p w14:paraId="3EBD9418" w14:textId="19F2BA67" w:rsidR="00E541C3" w:rsidRPr="006417D9" w:rsidRDefault="00E541C3" w:rsidP="00E541C3">
            <w:pPr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 xml:space="preserve">Internal Assessment window </w:t>
            </w:r>
          </w:p>
        </w:tc>
        <w:tc>
          <w:tcPr>
            <w:tcW w:w="2173" w:type="dxa"/>
            <w:shd w:val="clear" w:color="auto" w:fill="BB81E7"/>
          </w:tcPr>
          <w:p w14:paraId="5A524544" w14:textId="20117638" w:rsidR="00E541C3" w:rsidRPr="006417D9" w:rsidRDefault="00E541C3" w:rsidP="00E541C3">
            <w:pPr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  <w:r w:rsidRPr="00820774">
              <w:rPr>
                <w:rFonts w:ascii="Franklin Gothic Book" w:hAnsi="Franklin Gothic Book" w:cstheme="minorHAnsi"/>
                <w:bCs/>
                <w:sz w:val="24"/>
                <w:szCs w:val="24"/>
              </w:rPr>
              <w:lastRenderedPageBreak/>
              <w:t>Preparation work - linking to PSA (Internal assessment)</w:t>
            </w:r>
          </w:p>
          <w:p w14:paraId="0017976B" w14:textId="14167CD3" w:rsidR="00E541C3" w:rsidRPr="006417D9" w:rsidRDefault="00E541C3" w:rsidP="00E541C3">
            <w:pPr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  <w:r w:rsidRPr="00820774">
              <w:rPr>
                <w:rFonts w:ascii="Franklin Gothic Book" w:hAnsi="Franklin Gothic Book" w:cstheme="minorHAnsi"/>
                <w:bCs/>
                <w:sz w:val="24"/>
                <w:szCs w:val="24"/>
              </w:rPr>
              <w:t>Task 3b2</w:t>
            </w:r>
          </w:p>
          <w:p w14:paraId="71D2C66D" w14:textId="558B4BE3" w:rsidR="00E541C3" w:rsidRPr="006417D9" w:rsidRDefault="00E541C3" w:rsidP="00E541C3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b/>
                <w:sz w:val="24"/>
                <w:szCs w:val="24"/>
              </w:rPr>
              <w:t>(Week 1-2)</w:t>
            </w:r>
          </w:p>
          <w:p w14:paraId="241888F6" w14:textId="4210619E" w:rsidR="00E541C3" w:rsidRPr="006417D9" w:rsidRDefault="00E541C3" w:rsidP="00E541C3">
            <w:pPr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bCs/>
                <w:sz w:val="24"/>
                <w:szCs w:val="24"/>
              </w:rPr>
              <w:t>W</w:t>
            </w:r>
            <w:r w:rsidRPr="00820774">
              <w:rPr>
                <w:rFonts w:ascii="Franklin Gothic Book" w:hAnsi="Franklin Gothic Book" w:cstheme="minorHAnsi"/>
                <w:bCs/>
                <w:sz w:val="24"/>
                <w:szCs w:val="24"/>
              </w:rPr>
              <w:t>ays that Yuri and Alva adapted to their life events and the role that support played</w:t>
            </w:r>
          </w:p>
          <w:p w14:paraId="38EC8930" w14:textId="6BCB0B0B" w:rsidR="00E541C3" w:rsidRPr="00820774" w:rsidRDefault="00E541C3" w:rsidP="00E541C3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b/>
                <w:sz w:val="24"/>
                <w:szCs w:val="24"/>
              </w:rPr>
              <w:t>(Weeks 3-4)</w:t>
            </w:r>
          </w:p>
          <w:p w14:paraId="58784A56" w14:textId="77777777" w:rsidR="00E541C3" w:rsidRPr="006417D9" w:rsidRDefault="00E541C3" w:rsidP="00E541C3">
            <w:pPr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 xml:space="preserve">An additional source of support for </w:t>
            </w:r>
            <w:proofErr w:type="gramStart"/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>each individual</w:t>
            </w:r>
            <w:proofErr w:type="gramEnd"/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 xml:space="preserve"> that is not already mentioned in the case studies and reasons why these sources might be appropriate to Yuri’s and Alva’s life events.</w:t>
            </w:r>
          </w:p>
          <w:p w14:paraId="6C4C3F8D" w14:textId="77777777" w:rsidR="00E541C3" w:rsidRPr="006417D9" w:rsidRDefault="00E541C3" w:rsidP="00E541C3">
            <w:pPr>
              <w:rPr>
                <w:rFonts w:ascii="Franklin Gothic Book" w:eastAsia="Calibri" w:hAnsi="Franklin Gothic Book" w:cs="Calibri"/>
                <w:b/>
                <w:sz w:val="24"/>
                <w:szCs w:val="24"/>
              </w:rPr>
            </w:pPr>
            <w:r w:rsidRPr="006417D9">
              <w:rPr>
                <w:rFonts w:ascii="Franklin Gothic Book" w:eastAsia="Calibri" w:hAnsi="Franklin Gothic Book" w:cs="Calibri"/>
                <w:b/>
                <w:sz w:val="24"/>
                <w:szCs w:val="24"/>
              </w:rPr>
              <w:t>(Weeks 5)</w:t>
            </w:r>
          </w:p>
          <w:p w14:paraId="6F6CDA87" w14:textId="77777777" w:rsidR="00E541C3" w:rsidRPr="00820774" w:rsidRDefault="00E541C3" w:rsidP="00E541C3">
            <w:pPr>
              <w:spacing w:after="160" w:line="259" w:lineRule="auto"/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820774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 xml:space="preserve">Task 2 – PSA Preparation time – </w:t>
            </w:r>
            <w:r w:rsidRPr="00820774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lastRenderedPageBreak/>
              <w:t>prep and assessment</w:t>
            </w:r>
          </w:p>
          <w:p w14:paraId="503CFB0C" w14:textId="77777777" w:rsidR="00E541C3" w:rsidRPr="006417D9" w:rsidRDefault="00E541C3" w:rsidP="00E541C3">
            <w:pPr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>How the factor of sight impairment impacts the PIES growth and development of individuals in adolescence and later adulthood.</w:t>
            </w:r>
          </w:p>
          <w:p w14:paraId="705DE79F" w14:textId="77777777" w:rsidR="00E541C3" w:rsidRPr="00820774" w:rsidRDefault="00E541C3" w:rsidP="00E541C3">
            <w:pPr>
              <w:rPr>
                <w:rFonts w:ascii="Franklin Gothic Book" w:eastAsia="Calibri" w:hAnsi="Franklin Gothic Book" w:cs="Calibri"/>
                <w:b/>
                <w:bCs/>
                <w:sz w:val="24"/>
                <w:szCs w:val="24"/>
              </w:rPr>
            </w:pPr>
            <w:r w:rsidRPr="00820774">
              <w:rPr>
                <w:rFonts w:ascii="Franklin Gothic Book" w:eastAsia="Calibri" w:hAnsi="Franklin Gothic Book" w:cs="Calibri"/>
                <w:b/>
                <w:bCs/>
                <w:sz w:val="24"/>
                <w:szCs w:val="24"/>
              </w:rPr>
              <w:t>Why Now</w:t>
            </w:r>
          </w:p>
          <w:p w14:paraId="5D8BBCCA" w14:textId="01DBA053" w:rsidR="00E541C3" w:rsidRPr="00820774" w:rsidRDefault="00E541C3" w:rsidP="00E541C3">
            <w:pPr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820774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>Internal Assessment window</w:t>
            </w:r>
          </w:p>
          <w:p w14:paraId="52B7D4DB" w14:textId="3E086E25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BB81E7"/>
          </w:tcPr>
          <w:p w14:paraId="36534CB8" w14:textId="77777777" w:rsidR="00E541C3" w:rsidRPr="00E541C3" w:rsidRDefault="00E541C3" w:rsidP="00E541C3">
            <w:pPr>
              <w:spacing w:line="259" w:lineRule="auto"/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E541C3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lastRenderedPageBreak/>
              <w:t>Preparation work - linking to PSA (Internal assessment)</w:t>
            </w:r>
          </w:p>
          <w:p w14:paraId="34B30C5B" w14:textId="4E40D8E7" w:rsidR="00E541C3" w:rsidRPr="006417D9" w:rsidRDefault="00E541C3" w:rsidP="00E541C3">
            <w:pPr>
              <w:spacing w:line="259" w:lineRule="auto"/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E541C3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 xml:space="preserve">Task </w:t>
            </w:r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>2</w:t>
            </w:r>
          </w:p>
          <w:p w14:paraId="2F222799" w14:textId="77777777" w:rsidR="00E541C3" w:rsidRPr="006417D9" w:rsidRDefault="00E541C3" w:rsidP="00E541C3">
            <w:pPr>
              <w:spacing w:after="160" w:line="259" w:lineRule="auto"/>
              <w:rPr>
                <w:rFonts w:ascii="Franklin Gothic Book" w:eastAsia="Calibri" w:hAnsi="Franklin Gothic Book" w:cs="Calibri"/>
                <w:b/>
                <w:sz w:val="24"/>
                <w:szCs w:val="24"/>
              </w:rPr>
            </w:pPr>
            <w:r w:rsidRPr="006417D9">
              <w:rPr>
                <w:rFonts w:ascii="Franklin Gothic Book" w:eastAsia="Calibri" w:hAnsi="Franklin Gothic Book" w:cs="Calibri"/>
                <w:b/>
                <w:sz w:val="24"/>
                <w:szCs w:val="24"/>
              </w:rPr>
              <w:t>(Week 1-2)</w:t>
            </w:r>
          </w:p>
          <w:p w14:paraId="14E67194" w14:textId="77777777" w:rsidR="00E541C3" w:rsidRPr="006417D9" w:rsidRDefault="00E541C3" w:rsidP="00E541C3">
            <w:pPr>
              <w:spacing w:after="160" w:line="259" w:lineRule="auto"/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>How the factor of sight impairment impacts the PIES growth and development of individuals in adolescence and later adulthood.</w:t>
            </w:r>
          </w:p>
          <w:p w14:paraId="09971A3A" w14:textId="77777777" w:rsidR="00E541C3" w:rsidRPr="006417D9" w:rsidRDefault="00E541C3" w:rsidP="00E541C3">
            <w:pPr>
              <w:spacing w:after="160" w:line="259" w:lineRule="auto"/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>(Weeks 2 – 5)</w:t>
            </w:r>
          </w:p>
          <w:p w14:paraId="09E733CA" w14:textId="59A2906F" w:rsidR="00E541C3" w:rsidRPr="006417D9" w:rsidRDefault="00E541C3" w:rsidP="00E541C3">
            <w:pPr>
              <w:spacing w:after="160" w:line="259" w:lineRule="auto"/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</w:pPr>
            <w:r w:rsidRPr="006417D9">
              <w:rPr>
                <w:rFonts w:ascii="Franklin Gothic Book" w:eastAsia="Calibri" w:hAnsi="Franklin Gothic Book" w:cs="Calibri"/>
                <w:bCs/>
                <w:sz w:val="24"/>
                <w:szCs w:val="24"/>
              </w:rPr>
              <w:t>Resubmission window</w:t>
            </w:r>
          </w:p>
        </w:tc>
        <w:tc>
          <w:tcPr>
            <w:tcW w:w="2174" w:type="dxa"/>
            <w:shd w:val="clear" w:color="auto" w:fill="BB81E7"/>
          </w:tcPr>
          <w:p w14:paraId="6A242728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>(Week 1)</w:t>
            </w:r>
          </w:p>
          <w:p w14:paraId="07FF17C1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Introduction; The difference between health care and social care services &amp; key terms</w:t>
            </w:r>
          </w:p>
          <w:p w14:paraId="603F0201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>Why now?</w:t>
            </w:r>
          </w:p>
          <w:p w14:paraId="6C3CD7B9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Students understand their learning program.</w:t>
            </w:r>
          </w:p>
          <w:p w14:paraId="752CBB9B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>(Weeks 2 – 6)</w:t>
            </w:r>
          </w:p>
          <w:p w14:paraId="50261C9F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>Healthcare services</w:t>
            </w:r>
          </w:p>
          <w:p w14:paraId="6124EE94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 xml:space="preserve">Learners will explore a range of healthcare conditions and how they can be managed </w:t>
            </w:r>
          </w:p>
          <w:p w14:paraId="60E19667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by the individual and the different healthcare services that are available.</w:t>
            </w:r>
          </w:p>
          <w:p w14:paraId="4953EA2C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>Why now?</w:t>
            </w:r>
          </w:p>
          <w:p w14:paraId="334B8462" w14:textId="77777777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 xml:space="preserve">Key knowledge and understanding </w:t>
            </w: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lastRenderedPageBreak/>
              <w:t>of subject specific terminology will allow students to be fully prepared for internal PSA assessment</w:t>
            </w:r>
            <w:r w:rsidRPr="006417D9">
              <w:rPr>
                <w:rFonts w:ascii="Franklin Gothic Book" w:hAnsi="Franklin Gothic Book"/>
                <w:sz w:val="24"/>
                <w:szCs w:val="24"/>
              </w:rPr>
              <w:t xml:space="preserve"> ‘</w:t>
            </w: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Health and social care services and values’</w:t>
            </w:r>
          </w:p>
          <w:p w14:paraId="05BA8269" w14:textId="5BA87F2F" w:rsidR="00E541C3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</w:tr>
      <w:tr w:rsidR="00565570" w:rsidRPr="00B97C89" w14:paraId="2351C425" w14:textId="77777777" w:rsidTr="00006A25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08C18CA3" w14:textId="77777777" w:rsidR="00565570" w:rsidRPr="00B97C89" w:rsidRDefault="00565570" w:rsidP="00006A25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E5B8B7" w:themeFill="accent2" w:themeFillTint="66"/>
          </w:tcPr>
          <w:p w14:paraId="043CFC05" w14:textId="7CE71C4B" w:rsidR="00565570" w:rsidRPr="00B97C89" w:rsidRDefault="00565570" w:rsidP="00006A25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 w:cstheme="minorHAnsi"/>
                <w:b/>
                <w:sz w:val="24"/>
                <w:szCs w:val="24"/>
              </w:rPr>
              <w:t>What is the essential knowledge that needs to be remembered?</w:t>
            </w:r>
          </w:p>
        </w:tc>
        <w:tc>
          <w:tcPr>
            <w:tcW w:w="2173" w:type="dxa"/>
            <w:shd w:val="clear" w:color="auto" w:fill="E5B8B7" w:themeFill="accent2" w:themeFillTint="66"/>
          </w:tcPr>
          <w:p w14:paraId="04BA049A" w14:textId="00775967" w:rsidR="00CB1094" w:rsidRPr="006417D9" w:rsidRDefault="00565570" w:rsidP="00006A2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 xml:space="preserve">Students will </w:t>
            </w:r>
            <w:r w:rsidR="00B4374D" w:rsidRPr="006417D9">
              <w:rPr>
                <w:rFonts w:ascii="Franklin Gothic Book" w:hAnsi="Franklin Gothic Book"/>
                <w:sz w:val="24"/>
                <w:szCs w:val="24"/>
              </w:rPr>
              <w:t>demonstrate</w:t>
            </w:r>
            <w:r w:rsidRPr="006417D9">
              <w:rPr>
                <w:rFonts w:ascii="Franklin Gothic Book" w:hAnsi="Franklin Gothic Book"/>
                <w:sz w:val="24"/>
                <w:szCs w:val="24"/>
              </w:rPr>
              <w:t xml:space="preserve"> a clear understanding of </w:t>
            </w:r>
            <w:r w:rsidR="00AB54B9" w:rsidRPr="006417D9">
              <w:rPr>
                <w:rFonts w:ascii="Franklin Gothic Book" w:hAnsi="Franklin Gothic Book"/>
                <w:sz w:val="24"/>
                <w:szCs w:val="24"/>
              </w:rPr>
              <w:t xml:space="preserve">Life stages and their expected key characteristics in each of the </w:t>
            </w:r>
            <w:proofErr w:type="gramStart"/>
            <w:r w:rsidR="00AB54B9" w:rsidRPr="006417D9">
              <w:rPr>
                <w:rFonts w:ascii="Franklin Gothic Book" w:hAnsi="Franklin Gothic Book"/>
                <w:sz w:val="24"/>
                <w:szCs w:val="24"/>
              </w:rPr>
              <w:t>PIES</w:t>
            </w:r>
            <w:proofErr w:type="gramEnd"/>
            <w:r w:rsidR="00AB54B9" w:rsidRPr="006417D9">
              <w:rPr>
                <w:rFonts w:ascii="Franklin Gothic Book" w:hAnsi="Franklin Gothic Book"/>
                <w:sz w:val="24"/>
                <w:szCs w:val="24"/>
              </w:rPr>
              <w:t xml:space="preserve"> classifications.</w:t>
            </w:r>
          </w:p>
          <w:p w14:paraId="4F849A70" w14:textId="45303842" w:rsidR="00CB1094" w:rsidRPr="006417D9" w:rsidRDefault="00AB54B9" w:rsidP="00006A25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b/>
                <w:bCs/>
                <w:sz w:val="24"/>
                <w:szCs w:val="24"/>
              </w:rPr>
              <w:t>Life stages:</w:t>
            </w:r>
          </w:p>
          <w:p w14:paraId="3BEF035E" w14:textId="77777777" w:rsidR="00CB1094" w:rsidRPr="006417D9" w:rsidRDefault="00CB1094" w:rsidP="00CB109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 xml:space="preserve">Infancy </w:t>
            </w:r>
          </w:p>
          <w:p w14:paraId="5B60F9E0" w14:textId="77777777" w:rsidR="00CB1094" w:rsidRPr="006417D9" w:rsidRDefault="00CB1094" w:rsidP="00CB109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>Early Childhood Adolescence</w:t>
            </w:r>
          </w:p>
          <w:p w14:paraId="325EE037" w14:textId="77777777" w:rsidR="00CB1094" w:rsidRPr="006417D9" w:rsidRDefault="00CB1094" w:rsidP="00CB109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>Early adulthood</w:t>
            </w:r>
          </w:p>
          <w:p w14:paraId="7CCC6FA6" w14:textId="77777777" w:rsidR="00CB1094" w:rsidRPr="006417D9" w:rsidRDefault="00CB1094" w:rsidP="00CB109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 xml:space="preserve">Middle adulthood </w:t>
            </w:r>
          </w:p>
          <w:p w14:paraId="57371146" w14:textId="28CD8398" w:rsidR="00CB1094" w:rsidRPr="006417D9" w:rsidRDefault="00CB1094" w:rsidP="00CB109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>Later adulthood</w:t>
            </w:r>
          </w:p>
          <w:p w14:paraId="57F6399D" w14:textId="00036205" w:rsidR="008B5D07" w:rsidRPr="006417D9" w:rsidRDefault="008B5D07" w:rsidP="00CB109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>Including factors</w:t>
            </w:r>
          </w:p>
          <w:p w14:paraId="329D0523" w14:textId="55D91096" w:rsidR="00565570" w:rsidRPr="006417D9" w:rsidRDefault="00565570" w:rsidP="00835D44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E5B8B7" w:themeFill="accent2" w:themeFillTint="66"/>
          </w:tcPr>
          <w:p w14:paraId="6DC6E5AC" w14:textId="039BBBD5" w:rsidR="00FA33BF" w:rsidRPr="006417D9" w:rsidRDefault="00FA33BF" w:rsidP="00FA33BF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 xml:space="preserve">Students will demonstrate a clear </w:t>
            </w:r>
            <w:r w:rsidR="00E541C3" w:rsidRPr="006417D9">
              <w:rPr>
                <w:rFonts w:ascii="Franklin Gothic Book" w:hAnsi="Franklin Gothic Book" w:cstheme="minorHAnsi"/>
                <w:sz w:val="24"/>
                <w:szCs w:val="24"/>
              </w:rPr>
              <w:t>u</w:t>
            </w: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nderstand</w:t>
            </w:r>
            <w:r w:rsidR="00043456" w:rsidRPr="006417D9">
              <w:rPr>
                <w:rFonts w:ascii="Franklin Gothic Book" w:hAnsi="Franklin Gothic Book" w:cstheme="minorHAnsi"/>
                <w:sz w:val="24"/>
                <w:szCs w:val="24"/>
              </w:rPr>
              <w:t xml:space="preserve"> of</w:t>
            </w: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 xml:space="preserve"> human growth and development across life stages and the </w:t>
            </w:r>
          </w:p>
          <w:p w14:paraId="4CDAE7D4" w14:textId="3C5EDE13" w:rsidR="00565570" w:rsidRPr="006417D9" w:rsidRDefault="00FA33BF" w:rsidP="00FA33BF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 xml:space="preserve">factors that affect </w:t>
            </w:r>
            <w:r w:rsidR="00043456" w:rsidRPr="006417D9">
              <w:rPr>
                <w:rFonts w:ascii="Franklin Gothic Book" w:hAnsi="Franklin Gothic Book" w:cstheme="minorHAnsi"/>
                <w:sz w:val="24"/>
                <w:szCs w:val="24"/>
              </w:rPr>
              <w:t>this.</w:t>
            </w:r>
          </w:p>
        </w:tc>
        <w:tc>
          <w:tcPr>
            <w:tcW w:w="2174" w:type="dxa"/>
            <w:shd w:val="clear" w:color="auto" w:fill="E5B8B7" w:themeFill="accent2" w:themeFillTint="66"/>
          </w:tcPr>
          <w:p w14:paraId="2359CB23" w14:textId="1BD23410" w:rsidR="00565570" w:rsidRPr="006417D9" w:rsidRDefault="00E541C3" w:rsidP="00E21AA6">
            <w:pPr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i/>
                <w:sz w:val="24"/>
                <w:szCs w:val="24"/>
              </w:rPr>
              <w:t>Students will demonstrate a clear</w:t>
            </w:r>
            <w:r w:rsidRPr="006417D9">
              <w:rPr>
                <w:rFonts w:ascii="Franklin Gothic Book" w:hAnsi="Franklin Gothic Book"/>
                <w:i/>
                <w:sz w:val="24"/>
                <w:szCs w:val="24"/>
              </w:rPr>
              <w:t xml:space="preserve"> </w:t>
            </w:r>
            <w:r w:rsidRPr="006417D9">
              <w:rPr>
                <w:rFonts w:ascii="Franklin Gothic Book" w:hAnsi="Franklin Gothic Book"/>
                <w:sz w:val="24"/>
                <w:szCs w:val="24"/>
              </w:rPr>
              <w:t>u</w:t>
            </w:r>
            <w:r w:rsidRPr="006417D9">
              <w:rPr>
                <w:rFonts w:ascii="Franklin Gothic Book" w:hAnsi="Franklin Gothic Book"/>
                <w:sz w:val="24"/>
                <w:szCs w:val="24"/>
              </w:rPr>
              <w:t>nderstand how individuals deal with life events</w:t>
            </w:r>
          </w:p>
          <w:p w14:paraId="54FC0C31" w14:textId="77777777" w:rsidR="00565570" w:rsidRPr="006417D9" w:rsidRDefault="00565570" w:rsidP="00E21AA6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04FCA13C" w14:textId="000A352F" w:rsidR="00565570" w:rsidRPr="006417D9" w:rsidRDefault="00565570" w:rsidP="00E21AA6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E5B8B7" w:themeFill="accent2" w:themeFillTint="66"/>
          </w:tcPr>
          <w:p w14:paraId="7FFA4EFE" w14:textId="77777777" w:rsidR="009C02F9" w:rsidRPr="009C02F9" w:rsidRDefault="009C02F9" w:rsidP="009C02F9">
            <w:pPr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9C02F9">
              <w:rPr>
                <w:rFonts w:ascii="Franklin Gothic Book" w:hAnsi="Franklin Gothic Book"/>
                <w:i/>
                <w:sz w:val="24"/>
                <w:szCs w:val="24"/>
              </w:rPr>
              <w:t xml:space="preserve">Students will demonstrate a clear </w:t>
            </w:r>
            <w:r w:rsidRPr="009C02F9">
              <w:rPr>
                <w:rFonts w:ascii="Franklin Gothic Book" w:hAnsi="Franklin Gothic Book"/>
                <w:sz w:val="24"/>
                <w:szCs w:val="24"/>
              </w:rPr>
              <w:t>understand how individuals deal with life events</w:t>
            </w:r>
          </w:p>
          <w:p w14:paraId="187D970B" w14:textId="17C42602" w:rsidR="00AD1659" w:rsidRPr="006417D9" w:rsidRDefault="00AD1659" w:rsidP="00AE299B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E5B8B7" w:themeFill="accent2" w:themeFillTint="66"/>
          </w:tcPr>
          <w:p w14:paraId="6AC23FE1" w14:textId="5C5D235F" w:rsidR="0073469E" w:rsidRPr="006417D9" w:rsidRDefault="009C02F9" w:rsidP="0073469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9C02F9">
              <w:rPr>
                <w:rFonts w:ascii="Franklin Gothic Book" w:hAnsi="Franklin Gothic Book"/>
                <w:i/>
                <w:sz w:val="24"/>
                <w:szCs w:val="24"/>
              </w:rPr>
              <w:t xml:space="preserve">Students will demonstrate a clear </w:t>
            </w:r>
            <w:r w:rsidRPr="006417D9">
              <w:rPr>
                <w:rFonts w:ascii="Franklin Gothic Book" w:hAnsi="Franklin Gothic Book"/>
                <w:sz w:val="24"/>
                <w:szCs w:val="24"/>
              </w:rPr>
              <w:t>u</w:t>
            </w:r>
            <w:r w:rsidRPr="006417D9">
              <w:rPr>
                <w:rFonts w:ascii="Franklin Gothic Book" w:hAnsi="Franklin Gothic Book"/>
                <w:sz w:val="24"/>
                <w:szCs w:val="24"/>
              </w:rPr>
              <w:t>nderstand human growth and development across life stages and the factors that affect it</w:t>
            </w:r>
          </w:p>
        </w:tc>
        <w:tc>
          <w:tcPr>
            <w:tcW w:w="2174" w:type="dxa"/>
            <w:shd w:val="clear" w:color="auto" w:fill="E5B8B7" w:themeFill="accent2" w:themeFillTint="66"/>
          </w:tcPr>
          <w:p w14:paraId="5A1FE016" w14:textId="77777777" w:rsidR="00E541C3" w:rsidRPr="00E541C3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E541C3">
              <w:rPr>
                <w:rFonts w:ascii="Franklin Gothic Book" w:hAnsi="Franklin Gothic Book" w:cstheme="minorHAnsi"/>
                <w:sz w:val="24"/>
                <w:szCs w:val="24"/>
              </w:rPr>
              <w:t xml:space="preserve">Students will demonstrate their knowledge and </w:t>
            </w:r>
          </w:p>
          <w:p w14:paraId="13E486F5" w14:textId="77777777" w:rsidR="00E541C3" w:rsidRPr="00E541C3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E541C3">
              <w:rPr>
                <w:rFonts w:ascii="Franklin Gothic Book" w:hAnsi="Franklin Gothic Book" w:cstheme="minorHAnsi"/>
                <w:sz w:val="24"/>
                <w:szCs w:val="24"/>
              </w:rPr>
              <w:t xml:space="preserve">understanding of how health care services work together to meet the </w:t>
            </w:r>
          </w:p>
          <w:p w14:paraId="411A2C1C" w14:textId="77777777" w:rsidR="00E541C3" w:rsidRPr="00E541C3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E541C3">
              <w:rPr>
                <w:rFonts w:ascii="Franklin Gothic Book" w:hAnsi="Franklin Gothic Book" w:cstheme="minorHAnsi"/>
                <w:sz w:val="24"/>
                <w:szCs w:val="24"/>
              </w:rPr>
              <w:t>needs of an individual.</w:t>
            </w:r>
          </w:p>
          <w:p w14:paraId="3036C303" w14:textId="241B1679" w:rsidR="00AC269E" w:rsidRPr="006417D9" w:rsidRDefault="00E541C3" w:rsidP="00E541C3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Understanding of how social care services meet the needs of an individual.</w:t>
            </w:r>
          </w:p>
          <w:p w14:paraId="391986B6" w14:textId="58A2983A" w:rsidR="00565570" w:rsidRPr="006417D9" w:rsidRDefault="00565570" w:rsidP="00096D1C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</w:tr>
      <w:tr w:rsidR="00703B23" w:rsidRPr="00B97C89" w14:paraId="432E48B1" w14:textId="77777777" w:rsidTr="00006A25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27F5F10D" w14:textId="77777777" w:rsidR="00703B23" w:rsidRPr="00B97C89" w:rsidRDefault="00703B23" w:rsidP="00006A25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00B0F0"/>
          </w:tcPr>
          <w:p w14:paraId="212D3932" w14:textId="45CD021E" w:rsidR="00703B23" w:rsidRPr="00B97C89" w:rsidRDefault="00703B23" w:rsidP="00006A25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 w:cstheme="minorHAnsi"/>
                <w:b/>
                <w:sz w:val="24"/>
                <w:szCs w:val="24"/>
              </w:rPr>
              <w:t>What is the assessment intent and how will you assess?</w:t>
            </w:r>
          </w:p>
        </w:tc>
        <w:tc>
          <w:tcPr>
            <w:tcW w:w="2173" w:type="dxa"/>
            <w:shd w:val="clear" w:color="auto" w:fill="00B0F0"/>
          </w:tcPr>
          <w:p w14:paraId="72F12ABE" w14:textId="77777777" w:rsidR="00E12CB6" w:rsidRPr="006417D9" w:rsidRDefault="00703B23" w:rsidP="00006A2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>Formative</w:t>
            </w:r>
            <w:r w:rsidR="00AF654C" w:rsidRPr="006417D9">
              <w:rPr>
                <w:rFonts w:ascii="Franklin Gothic Book" w:hAnsi="Franklin Gothic Book"/>
                <w:sz w:val="24"/>
                <w:szCs w:val="24"/>
              </w:rPr>
              <w:t>/</w:t>
            </w:r>
          </w:p>
          <w:p w14:paraId="5AD606B3" w14:textId="77777777" w:rsidR="00E12CB6" w:rsidRPr="006417D9" w:rsidRDefault="00AF654C" w:rsidP="0053040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>Su</w:t>
            </w:r>
            <w:r w:rsidR="00E12CB6" w:rsidRPr="006417D9">
              <w:rPr>
                <w:rFonts w:ascii="Franklin Gothic Book" w:hAnsi="Franklin Gothic Book"/>
                <w:sz w:val="24"/>
                <w:szCs w:val="24"/>
              </w:rPr>
              <w:t xml:space="preserve">mmative </w:t>
            </w:r>
            <w:r w:rsidR="00703B23" w:rsidRPr="006417D9">
              <w:rPr>
                <w:rFonts w:ascii="Franklin Gothic Book" w:hAnsi="Franklin Gothic Book"/>
                <w:sz w:val="24"/>
                <w:szCs w:val="24"/>
              </w:rPr>
              <w:t>assessment during lessons</w:t>
            </w:r>
            <w:r w:rsidR="00E12CB6" w:rsidRPr="006417D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14:paraId="1168FE24" w14:textId="77777777" w:rsidR="00E12CB6" w:rsidRPr="006417D9" w:rsidRDefault="00E12CB6" w:rsidP="0053040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>Mini White boards</w:t>
            </w:r>
          </w:p>
          <w:p w14:paraId="1624230A" w14:textId="29B149CD" w:rsidR="00703B23" w:rsidRPr="006417D9" w:rsidRDefault="00CF1829" w:rsidP="0053040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>Homework tasks</w:t>
            </w:r>
          </w:p>
          <w:p w14:paraId="242A2ABA" w14:textId="5F8B7FB9" w:rsidR="00703B23" w:rsidRPr="006417D9" w:rsidRDefault="00CF1829" w:rsidP="00006A2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>c</w:t>
            </w:r>
            <w:r w:rsidR="00703B23" w:rsidRPr="006417D9">
              <w:rPr>
                <w:rFonts w:ascii="Franklin Gothic Book" w:hAnsi="Franklin Gothic Book"/>
                <w:sz w:val="24"/>
                <w:szCs w:val="24"/>
              </w:rPr>
              <w:t xml:space="preserve">hecking understanding of assessment </w:t>
            </w:r>
            <w:r w:rsidRPr="006417D9">
              <w:rPr>
                <w:rFonts w:ascii="Franklin Gothic Book" w:hAnsi="Franklin Gothic Book"/>
                <w:sz w:val="24"/>
                <w:szCs w:val="24"/>
              </w:rPr>
              <w:t>criteria, knowledge and understanding of key vocabulary.</w:t>
            </w:r>
          </w:p>
          <w:p w14:paraId="692C7E2B" w14:textId="6EEEF639" w:rsidR="00CF1829" w:rsidRPr="006417D9" w:rsidRDefault="00CF1829" w:rsidP="00006A25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00B0F0"/>
          </w:tcPr>
          <w:p w14:paraId="1A395FED" w14:textId="77777777" w:rsidR="00E12CB6" w:rsidRPr="00E12CB6" w:rsidRDefault="00E12CB6" w:rsidP="00E12CB6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E12CB6">
              <w:rPr>
                <w:rFonts w:ascii="Franklin Gothic Book" w:hAnsi="Franklin Gothic Book" w:cstheme="minorHAnsi"/>
                <w:sz w:val="24"/>
                <w:szCs w:val="24"/>
              </w:rPr>
              <w:t>Formative/</w:t>
            </w:r>
          </w:p>
          <w:p w14:paraId="2621D540" w14:textId="77777777" w:rsidR="00E12CB6" w:rsidRPr="00E12CB6" w:rsidRDefault="00E12CB6" w:rsidP="00E12CB6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E12CB6">
              <w:rPr>
                <w:rFonts w:ascii="Franklin Gothic Book" w:hAnsi="Franklin Gothic Book" w:cstheme="minorHAnsi"/>
                <w:sz w:val="24"/>
                <w:szCs w:val="24"/>
              </w:rPr>
              <w:t>Summative assessment during lessons.</w:t>
            </w:r>
          </w:p>
          <w:p w14:paraId="66F36EC6" w14:textId="10CE635B" w:rsidR="00835D44" w:rsidRPr="006417D9" w:rsidRDefault="00E541C3" w:rsidP="00835D44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Mini white boards</w:t>
            </w:r>
          </w:p>
          <w:p w14:paraId="6A7551EF" w14:textId="77777777" w:rsidR="00835D44" w:rsidRPr="006417D9" w:rsidRDefault="00835D44" w:rsidP="00835D44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Homework tasks</w:t>
            </w:r>
          </w:p>
          <w:p w14:paraId="052FAA78" w14:textId="217DC03E" w:rsidR="00927CF6" w:rsidRPr="006417D9" w:rsidRDefault="00835D44" w:rsidP="00835D44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checking understanding of assessment criteria, knowledge and understanding of key vocabulary</w:t>
            </w:r>
          </w:p>
          <w:p w14:paraId="78DF9A6D" w14:textId="3E22E142" w:rsidR="00E541C3" w:rsidRPr="006417D9" w:rsidRDefault="00E541C3" w:rsidP="00835D44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 w:cstheme="minorHAnsi"/>
                <w:sz w:val="24"/>
                <w:szCs w:val="24"/>
              </w:rPr>
              <w:t>PSA formative assessment</w:t>
            </w:r>
          </w:p>
          <w:p w14:paraId="256CB7D0" w14:textId="08818B9C" w:rsidR="00F80941" w:rsidRPr="006417D9" w:rsidRDefault="00F80941" w:rsidP="00835D44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00B0F0"/>
          </w:tcPr>
          <w:p w14:paraId="4B76568A" w14:textId="77777777" w:rsidR="00E12CB6" w:rsidRPr="00E12CB6" w:rsidRDefault="00E12CB6" w:rsidP="00E12CB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E12CB6">
              <w:rPr>
                <w:rFonts w:ascii="Franklin Gothic Book" w:hAnsi="Franklin Gothic Book"/>
                <w:sz w:val="24"/>
                <w:szCs w:val="24"/>
              </w:rPr>
              <w:t>Formative/</w:t>
            </w:r>
          </w:p>
          <w:p w14:paraId="15E2D76F" w14:textId="77777777" w:rsidR="00E12CB6" w:rsidRPr="00E12CB6" w:rsidRDefault="00E12CB6" w:rsidP="00E12CB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E12CB6">
              <w:rPr>
                <w:rFonts w:ascii="Franklin Gothic Book" w:hAnsi="Franklin Gothic Book"/>
                <w:sz w:val="24"/>
                <w:szCs w:val="24"/>
              </w:rPr>
              <w:t>Summative assessment during lessons.</w:t>
            </w:r>
          </w:p>
          <w:p w14:paraId="44F47E98" w14:textId="052DB7C8" w:rsidR="008D1D83" w:rsidRPr="006417D9" w:rsidRDefault="00E541C3" w:rsidP="008D1D83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E541C3">
              <w:rPr>
                <w:rFonts w:ascii="Franklin Gothic Book" w:hAnsi="Franklin Gothic Book"/>
                <w:sz w:val="24"/>
                <w:szCs w:val="24"/>
              </w:rPr>
              <w:t>Mini white boards</w:t>
            </w:r>
          </w:p>
          <w:p w14:paraId="69228DC4" w14:textId="77777777" w:rsidR="008D1D83" w:rsidRPr="006417D9" w:rsidRDefault="008D1D83" w:rsidP="008D1D83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>Homework tasks</w:t>
            </w:r>
          </w:p>
          <w:p w14:paraId="6DA57496" w14:textId="77777777" w:rsidR="008D1D83" w:rsidRPr="006417D9" w:rsidRDefault="008D1D83" w:rsidP="008D1D83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>checking understanding of assessment criteria, knowledge and understanding of key vocabulary.</w:t>
            </w:r>
          </w:p>
          <w:p w14:paraId="2D1E9154" w14:textId="39E8F64A" w:rsidR="008D1D83" w:rsidRPr="006417D9" w:rsidRDefault="008D1D83" w:rsidP="00E541C3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E541C3" w:rsidRPr="006417D9">
              <w:rPr>
                <w:rFonts w:ascii="Franklin Gothic Book" w:hAnsi="Franklin Gothic Book"/>
                <w:sz w:val="24"/>
                <w:szCs w:val="24"/>
              </w:rPr>
              <w:t>PSA Formative assessment</w:t>
            </w:r>
          </w:p>
        </w:tc>
        <w:tc>
          <w:tcPr>
            <w:tcW w:w="2173" w:type="dxa"/>
            <w:shd w:val="clear" w:color="auto" w:fill="00B0F0"/>
          </w:tcPr>
          <w:p w14:paraId="57E3CAAA" w14:textId="77777777" w:rsidR="00E12CB6" w:rsidRPr="00E12CB6" w:rsidRDefault="00E12CB6" w:rsidP="00E12CB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E12CB6">
              <w:rPr>
                <w:rFonts w:ascii="Franklin Gothic Book" w:hAnsi="Franklin Gothic Book"/>
                <w:sz w:val="24"/>
                <w:szCs w:val="24"/>
              </w:rPr>
              <w:t>Formative/</w:t>
            </w:r>
          </w:p>
          <w:p w14:paraId="58E2CF39" w14:textId="77777777" w:rsidR="00E12CB6" w:rsidRPr="00E12CB6" w:rsidRDefault="00E12CB6" w:rsidP="00E12CB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E12CB6">
              <w:rPr>
                <w:rFonts w:ascii="Franklin Gothic Book" w:hAnsi="Franklin Gothic Book"/>
                <w:sz w:val="24"/>
                <w:szCs w:val="24"/>
              </w:rPr>
              <w:t>Summative assessment during lessons.</w:t>
            </w:r>
          </w:p>
          <w:p w14:paraId="181A4812" w14:textId="043EC253" w:rsidR="009C02F9" w:rsidRPr="009C02F9" w:rsidRDefault="009C02F9" w:rsidP="009C02F9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9C02F9">
              <w:rPr>
                <w:rFonts w:ascii="Franklin Gothic Book" w:hAnsi="Franklin Gothic Book"/>
                <w:sz w:val="24"/>
                <w:szCs w:val="24"/>
              </w:rPr>
              <w:t>Mini white boards</w:t>
            </w:r>
          </w:p>
          <w:p w14:paraId="434B9270" w14:textId="77777777" w:rsidR="009C02F9" w:rsidRPr="009C02F9" w:rsidRDefault="009C02F9" w:rsidP="009C02F9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9C02F9">
              <w:rPr>
                <w:rFonts w:ascii="Franklin Gothic Book" w:hAnsi="Franklin Gothic Book"/>
                <w:sz w:val="24"/>
                <w:szCs w:val="24"/>
              </w:rPr>
              <w:t>Homework tasks</w:t>
            </w:r>
          </w:p>
          <w:p w14:paraId="453D997F" w14:textId="77777777" w:rsidR="009C02F9" w:rsidRPr="009C02F9" w:rsidRDefault="009C02F9" w:rsidP="009C02F9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9C02F9">
              <w:rPr>
                <w:rFonts w:ascii="Franklin Gothic Book" w:hAnsi="Franklin Gothic Book"/>
                <w:sz w:val="24"/>
                <w:szCs w:val="24"/>
              </w:rPr>
              <w:t>checking understanding of assessment criteria, knowledge and understanding of key vocabulary.</w:t>
            </w:r>
          </w:p>
          <w:p w14:paraId="2A48EEEC" w14:textId="0E0EA2C1" w:rsidR="00703B23" w:rsidRPr="006417D9" w:rsidRDefault="009C02F9" w:rsidP="0040426B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 xml:space="preserve"> PSA Formative </w:t>
            </w:r>
            <w:proofErr w:type="spellStart"/>
            <w:r w:rsidRPr="006417D9">
              <w:rPr>
                <w:rFonts w:ascii="Franklin Gothic Book" w:hAnsi="Franklin Gothic Book"/>
                <w:sz w:val="24"/>
                <w:szCs w:val="24"/>
              </w:rPr>
              <w:t>assessmen</w:t>
            </w:r>
            <w:proofErr w:type="spellEnd"/>
          </w:p>
        </w:tc>
        <w:tc>
          <w:tcPr>
            <w:tcW w:w="2174" w:type="dxa"/>
            <w:shd w:val="clear" w:color="auto" w:fill="00B0F0"/>
          </w:tcPr>
          <w:p w14:paraId="29325798" w14:textId="77777777" w:rsidR="00E12CB6" w:rsidRPr="00E12CB6" w:rsidRDefault="00E12CB6" w:rsidP="00E12CB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E12CB6">
              <w:rPr>
                <w:rFonts w:ascii="Franklin Gothic Book" w:hAnsi="Franklin Gothic Book"/>
                <w:sz w:val="24"/>
                <w:szCs w:val="24"/>
              </w:rPr>
              <w:t>Formative/</w:t>
            </w:r>
          </w:p>
          <w:p w14:paraId="0B572CB3" w14:textId="77777777" w:rsidR="00E12CB6" w:rsidRPr="00E12CB6" w:rsidRDefault="00E12CB6" w:rsidP="00E12CB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E12CB6">
              <w:rPr>
                <w:rFonts w:ascii="Franklin Gothic Book" w:hAnsi="Franklin Gothic Book"/>
                <w:sz w:val="24"/>
                <w:szCs w:val="24"/>
              </w:rPr>
              <w:t>Summative assessment during lessons.</w:t>
            </w:r>
          </w:p>
          <w:p w14:paraId="45FE0704" w14:textId="2E24F90E" w:rsidR="009C02F9" w:rsidRPr="009C02F9" w:rsidRDefault="009C02F9" w:rsidP="009C02F9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9C02F9">
              <w:rPr>
                <w:rFonts w:ascii="Franklin Gothic Book" w:hAnsi="Franklin Gothic Book"/>
                <w:sz w:val="24"/>
                <w:szCs w:val="24"/>
              </w:rPr>
              <w:t>Mini white boards</w:t>
            </w:r>
          </w:p>
          <w:p w14:paraId="3D6004D0" w14:textId="77777777" w:rsidR="009C02F9" w:rsidRPr="009C02F9" w:rsidRDefault="009C02F9" w:rsidP="009C02F9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9C02F9">
              <w:rPr>
                <w:rFonts w:ascii="Franklin Gothic Book" w:hAnsi="Franklin Gothic Book"/>
                <w:sz w:val="24"/>
                <w:szCs w:val="24"/>
              </w:rPr>
              <w:t>Homework tasks</w:t>
            </w:r>
          </w:p>
          <w:p w14:paraId="27A569AB" w14:textId="77777777" w:rsidR="009C02F9" w:rsidRPr="009C02F9" w:rsidRDefault="009C02F9" w:rsidP="009C02F9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9C02F9">
              <w:rPr>
                <w:rFonts w:ascii="Franklin Gothic Book" w:hAnsi="Franklin Gothic Book"/>
                <w:sz w:val="24"/>
                <w:szCs w:val="24"/>
              </w:rPr>
              <w:t>checking understanding of assessment criteria, knowledge and understanding of key vocabulary.</w:t>
            </w:r>
          </w:p>
          <w:p w14:paraId="0FD39140" w14:textId="77777777" w:rsidR="009C02F9" w:rsidRPr="009C02F9" w:rsidRDefault="009C02F9" w:rsidP="009C02F9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9C02F9">
              <w:rPr>
                <w:rFonts w:ascii="Franklin Gothic Book" w:hAnsi="Franklin Gothic Book"/>
                <w:sz w:val="24"/>
                <w:szCs w:val="24"/>
              </w:rPr>
              <w:t xml:space="preserve"> PSA Formative assessment</w:t>
            </w:r>
          </w:p>
          <w:p w14:paraId="675859FA" w14:textId="5D3AF397" w:rsidR="00565570" w:rsidRPr="006417D9" w:rsidRDefault="00565570" w:rsidP="0063118A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00B0F0"/>
          </w:tcPr>
          <w:p w14:paraId="5341F4AA" w14:textId="77777777" w:rsidR="00E12CB6" w:rsidRPr="00E12CB6" w:rsidRDefault="00E12CB6" w:rsidP="00E12CB6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E12CB6">
              <w:rPr>
                <w:rFonts w:ascii="Franklin Gothic Book" w:hAnsi="Franklin Gothic Book" w:cstheme="minorHAnsi"/>
                <w:sz w:val="24"/>
                <w:szCs w:val="24"/>
              </w:rPr>
              <w:t>Formative/</w:t>
            </w:r>
          </w:p>
          <w:p w14:paraId="2453F31A" w14:textId="77777777" w:rsidR="00E12CB6" w:rsidRPr="00E12CB6" w:rsidRDefault="00E12CB6" w:rsidP="00E12CB6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E12CB6">
              <w:rPr>
                <w:rFonts w:ascii="Franklin Gothic Book" w:hAnsi="Franklin Gothic Book" w:cstheme="minorHAnsi"/>
                <w:sz w:val="24"/>
                <w:szCs w:val="24"/>
              </w:rPr>
              <w:t>Summative assessment during lessons.</w:t>
            </w:r>
          </w:p>
          <w:p w14:paraId="6CD6B5C6" w14:textId="4168043F" w:rsidR="009C02F9" w:rsidRPr="009C02F9" w:rsidRDefault="009C02F9" w:rsidP="009C02F9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9C02F9">
              <w:rPr>
                <w:rFonts w:ascii="Franklin Gothic Book" w:hAnsi="Franklin Gothic Book" w:cstheme="minorHAnsi"/>
                <w:sz w:val="24"/>
                <w:szCs w:val="24"/>
              </w:rPr>
              <w:t>Mini white boards</w:t>
            </w:r>
          </w:p>
          <w:p w14:paraId="04086AAA" w14:textId="77777777" w:rsidR="009C02F9" w:rsidRPr="009C02F9" w:rsidRDefault="009C02F9" w:rsidP="009C02F9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9C02F9">
              <w:rPr>
                <w:rFonts w:ascii="Franklin Gothic Book" w:hAnsi="Franklin Gothic Book" w:cstheme="minorHAnsi"/>
                <w:sz w:val="24"/>
                <w:szCs w:val="24"/>
              </w:rPr>
              <w:t>Homework tasks</w:t>
            </w:r>
          </w:p>
          <w:p w14:paraId="51F0A771" w14:textId="77777777" w:rsidR="009C02F9" w:rsidRPr="009C02F9" w:rsidRDefault="009C02F9" w:rsidP="009C02F9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9C02F9">
              <w:rPr>
                <w:rFonts w:ascii="Franklin Gothic Book" w:hAnsi="Franklin Gothic Book" w:cstheme="minorHAnsi"/>
                <w:sz w:val="24"/>
                <w:szCs w:val="24"/>
              </w:rPr>
              <w:t>checking understanding of assessment criteria, knowledge and understanding of key vocabulary.</w:t>
            </w:r>
          </w:p>
          <w:p w14:paraId="18546FEC" w14:textId="7174F5CE" w:rsidR="009C02F9" w:rsidRPr="006417D9" w:rsidRDefault="009C02F9" w:rsidP="009C02F9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9C02F9">
              <w:rPr>
                <w:rFonts w:ascii="Franklin Gothic Book" w:hAnsi="Franklin Gothic Book" w:cstheme="minorHAnsi"/>
                <w:sz w:val="24"/>
                <w:szCs w:val="24"/>
              </w:rPr>
              <w:t xml:space="preserve"> </w:t>
            </w:r>
          </w:p>
          <w:p w14:paraId="5F7FBEA9" w14:textId="77777777" w:rsidR="00927CF6" w:rsidRDefault="00927CF6" w:rsidP="00682485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  <w:p w14:paraId="2F7393A0" w14:textId="77777777" w:rsidR="004F2CD2" w:rsidRDefault="004F2CD2" w:rsidP="00682485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  <w:p w14:paraId="2F02003C" w14:textId="77777777" w:rsidR="004F2CD2" w:rsidRDefault="004F2CD2" w:rsidP="00682485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  <w:p w14:paraId="3E64FC42" w14:textId="54623E2F" w:rsidR="004F2CD2" w:rsidRPr="006417D9" w:rsidRDefault="004F2CD2" w:rsidP="00682485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</w:tr>
      <w:tr w:rsidR="004F2CD2" w:rsidRPr="00B97C89" w14:paraId="6927CCAB" w14:textId="77777777" w:rsidTr="00703B23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00EC7890" w14:textId="77777777" w:rsidR="004F2CD2" w:rsidRPr="00B97C89" w:rsidRDefault="004F2CD2" w:rsidP="004F2CD2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C4BC96" w:themeFill="background2" w:themeFillShade="BF"/>
          </w:tcPr>
          <w:p w14:paraId="0AD9DF0B" w14:textId="2A2BED72" w:rsidR="004F2CD2" w:rsidRPr="00B97C89" w:rsidRDefault="004F2CD2" w:rsidP="004F2CD2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 w:cstheme="minorHAnsi"/>
                <w:b/>
                <w:sz w:val="24"/>
                <w:szCs w:val="24"/>
              </w:rPr>
              <w:t>What should the end point look like</w:t>
            </w:r>
          </w:p>
        </w:tc>
        <w:tc>
          <w:tcPr>
            <w:tcW w:w="2173" w:type="dxa"/>
            <w:shd w:val="clear" w:color="auto" w:fill="C4BC96" w:themeFill="background2" w:themeFillShade="BF"/>
          </w:tcPr>
          <w:p w14:paraId="6E7C27EB" w14:textId="60E470E7" w:rsidR="004F2CD2" w:rsidRPr="006417D9" w:rsidRDefault="004F2CD2" w:rsidP="004F2CD2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bCs/>
                <w:sz w:val="24"/>
                <w:szCs w:val="24"/>
              </w:rPr>
              <w:t>Students will show good</w:t>
            </w:r>
            <w:r w:rsidRPr="006417D9">
              <w:rPr>
                <w:rFonts w:ascii="Franklin Gothic Book" w:hAnsi="Franklin Gothic Book"/>
                <w:sz w:val="24"/>
                <w:szCs w:val="24"/>
              </w:rPr>
              <w:t xml:space="preserve"> knowledge and </w:t>
            </w:r>
          </w:p>
          <w:p w14:paraId="2C1459BC" w14:textId="77777777" w:rsidR="004F2CD2" w:rsidRPr="006417D9" w:rsidRDefault="004F2CD2" w:rsidP="004F2CD2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 xml:space="preserve">understanding of an individual’s PIES growth and development through the life stages and how the PIES characteristics change from one life stage to the next. </w:t>
            </w:r>
          </w:p>
          <w:p w14:paraId="634E5B59" w14:textId="7FBF71C2" w:rsidR="004F2CD2" w:rsidRPr="006417D9" w:rsidRDefault="004F2CD2" w:rsidP="004F2CD2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C4BC96" w:themeFill="background2" w:themeFillShade="BF"/>
          </w:tcPr>
          <w:p w14:paraId="50134D12" w14:textId="3DCC02D1" w:rsidR="004F2CD2" w:rsidRPr="006417D9" w:rsidRDefault="004F2CD2" w:rsidP="004F2CD2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>
              <w:rPr>
                <w:rFonts w:ascii="Franklin Gothic Book" w:hAnsi="Franklin Gothic Book" w:cstheme="minorHAnsi"/>
                <w:sz w:val="24"/>
                <w:szCs w:val="24"/>
              </w:rPr>
              <w:t>PSA Task 1 Completed</w:t>
            </w:r>
          </w:p>
        </w:tc>
        <w:tc>
          <w:tcPr>
            <w:tcW w:w="2174" w:type="dxa"/>
            <w:shd w:val="clear" w:color="auto" w:fill="C4BC96" w:themeFill="background2" w:themeFillShade="BF"/>
          </w:tcPr>
          <w:p w14:paraId="0F8084B5" w14:textId="2B9FB179" w:rsidR="004F2CD2" w:rsidRPr="006417D9" w:rsidRDefault="004F2CD2" w:rsidP="004F2CD2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PSA Task 3a completed</w:t>
            </w:r>
          </w:p>
        </w:tc>
        <w:tc>
          <w:tcPr>
            <w:tcW w:w="2173" w:type="dxa"/>
            <w:shd w:val="clear" w:color="auto" w:fill="C4BC96" w:themeFill="background2" w:themeFillShade="BF"/>
          </w:tcPr>
          <w:p w14:paraId="5B7D5EBA" w14:textId="77777777" w:rsidR="004F2CD2" w:rsidRDefault="004F2CD2" w:rsidP="004F2CD2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PSA Task 3B</w:t>
            </w:r>
          </w:p>
          <w:p w14:paraId="4DD89AD4" w14:textId="5043E903" w:rsidR="004F2CD2" w:rsidRPr="006417D9" w:rsidRDefault="004F2CD2" w:rsidP="004F2CD2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Completed</w:t>
            </w:r>
            <w:r w:rsidRPr="006417D9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shd w:val="clear" w:color="auto" w:fill="C4BC96" w:themeFill="background2" w:themeFillShade="BF"/>
          </w:tcPr>
          <w:p w14:paraId="506FCD13" w14:textId="7630F465" w:rsidR="004F2CD2" w:rsidRPr="006417D9" w:rsidRDefault="004F2CD2" w:rsidP="004F2CD2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PSA Task 2 Completed</w:t>
            </w:r>
          </w:p>
        </w:tc>
        <w:tc>
          <w:tcPr>
            <w:tcW w:w="2174" w:type="dxa"/>
            <w:shd w:val="clear" w:color="auto" w:fill="C4BC96" w:themeFill="background2" w:themeFillShade="BF"/>
          </w:tcPr>
          <w:p w14:paraId="2792CE09" w14:textId="77777777" w:rsidR="004F2CD2" w:rsidRPr="006417D9" w:rsidRDefault="004F2CD2" w:rsidP="004F2CD2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>Students will show an understanding of:</w:t>
            </w:r>
          </w:p>
          <w:p w14:paraId="45F6F434" w14:textId="77777777" w:rsidR="004F2CD2" w:rsidRPr="006417D9" w:rsidRDefault="004F2CD2" w:rsidP="004F2CD2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 xml:space="preserve">How primary health care services could meet the </w:t>
            </w:r>
          </w:p>
          <w:p w14:paraId="2E034CED" w14:textId="77777777" w:rsidR="004F2CD2" w:rsidRPr="006417D9" w:rsidRDefault="004F2CD2" w:rsidP="004F2CD2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 xml:space="preserve">specific health care needs of the specified individual </w:t>
            </w:r>
          </w:p>
          <w:p w14:paraId="4FAAF85D" w14:textId="77777777" w:rsidR="004F2CD2" w:rsidRPr="006417D9" w:rsidRDefault="004F2CD2" w:rsidP="004F2CD2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 xml:space="preserve">How secondary health care services could meet the </w:t>
            </w:r>
          </w:p>
          <w:p w14:paraId="6C1B2A04" w14:textId="6D06E093" w:rsidR="004F2CD2" w:rsidRPr="006417D9" w:rsidRDefault="004F2CD2" w:rsidP="004F2CD2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6417D9">
              <w:rPr>
                <w:rFonts w:ascii="Franklin Gothic Book" w:hAnsi="Franklin Gothic Book"/>
                <w:sz w:val="24"/>
                <w:szCs w:val="24"/>
              </w:rPr>
              <w:t xml:space="preserve">specific health care needs of the specified individual. </w:t>
            </w:r>
          </w:p>
        </w:tc>
      </w:tr>
      <w:tr w:rsidR="004F2CD2" w:rsidRPr="00B97C89" w14:paraId="54BEF6D3" w14:textId="77777777" w:rsidTr="00684F88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5D06E05E" w14:textId="77777777" w:rsidR="004F2CD2" w:rsidRPr="00B97C89" w:rsidRDefault="004F2CD2" w:rsidP="004F2CD2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BDA4BDD" w14:textId="6951E2D0" w:rsidR="004F2CD2" w:rsidRPr="00B97C89" w:rsidRDefault="004F2CD2" w:rsidP="004F2CD2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B97C89">
              <w:rPr>
                <w:rFonts w:ascii="Franklin Gothic Book" w:hAnsi="Franklin Gothic Book" w:cstheme="minorHAnsi"/>
                <w:b/>
                <w:sz w:val="24"/>
                <w:szCs w:val="24"/>
              </w:rPr>
              <w:t>Wider Curriculum Links</w:t>
            </w:r>
          </w:p>
        </w:tc>
        <w:tc>
          <w:tcPr>
            <w:tcW w:w="13042" w:type="dxa"/>
            <w:gridSpan w:val="6"/>
            <w:shd w:val="clear" w:color="auto" w:fill="auto"/>
          </w:tcPr>
          <w:p w14:paraId="466AFEB3" w14:textId="77777777" w:rsidR="004F2CD2" w:rsidRPr="00B97C89" w:rsidRDefault="004F2CD2" w:rsidP="004F2CD2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sz w:val="24"/>
                <w:szCs w:val="24"/>
              </w:rPr>
              <w:t>Links to deeper development of SMSC – Students are given the opportunity to reflect about choices they make and how they can affect others.</w:t>
            </w:r>
          </w:p>
          <w:p w14:paraId="11B9F5A4" w14:textId="15575F9F" w:rsidR="004F2CD2" w:rsidRPr="00B97C89" w:rsidRDefault="004F2CD2" w:rsidP="004F2CD2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sz w:val="24"/>
                <w:szCs w:val="24"/>
              </w:rPr>
              <w:t>Linked to Values, Science, Physical Education curriculum. Health lifestyle understanding the benefits to all.</w:t>
            </w:r>
          </w:p>
          <w:p w14:paraId="74E0420E" w14:textId="2023368B" w:rsidR="004F2CD2" w:rsidRPr="00B97C89" w:rsidRDefault="004F2CD2" w:rsidP="004F2CD2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B97C89">
              <w:rPr>
                <w:rFonts w:ascii="Franklin Gothic Book" w:hAnsi="Franklin Gothic Book"/>
                <w:sz w:val="24"/>
                <w:szCs w:val="24"/>
              </w:rPr>
              <w:t xml:space="preserve">Core values – Students will be given the opportunity to work together in pairs/small groups to develop their collaboration, co-operation, and communication skills. </w:t>
            </w:r>
          </w:p>
          <w:p w14:paraId="3391F2E2" w14:textId="77777777" w:rsidR="004F2CD2" w:rsidRPr="00B97C89" w:rsidRDefault="004F2CD2" w:rsidP="004F2CD2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B97C89">
              <w:rPr>
                <w:rFonts w:ascii="Franklin Gothic Book" w:hAnsi="Franklin Gothic Book" w:cstheme="minorHAnsi"/>
                <w:sz w:val="24"/>
                <w:szCs w:val="24"/>
              </w:rPr>
              <w:t>Literacy skills, which with support skills within other subject areas. Improve competency and promote self-esteem and personal development.</w:t>
            </w:r>
          </w:p>
          <w:p w14:paraId="197FBE94" w14:textId="7784BE17" w:rsidR="004F2CD2" w:rsidRPr="00B97C89" w:rsidRDefault="004F2CD2" w:rsidP="004F2CD2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B97C89">
              <w:rPr>
                <w:rFonts w:ascii="Franklin Gothic Book" w:hAnsi="Franklin Gothic Book" w:cstheme="minorHAnsi"/>
                <w:sz w:val="24"/>
                <w:szCs w:val="24"/>
              </w:rPr>
              <w:t xml:space="preserve">Development of learner’s individual transferrable written and communication skills.  Independent research skills with a basic knowledge of bibliography requirements.  </w:t>
            </w:r>
          </w:p>
        </w:tc>
      </w:tr>
    </w:tbl>
    <w:p w14:paraId="4E47E96B" w14:textId="77777777" w:rsidR="00C436A8" w:rsidRPr="00B97C89" w:rsidRDefault="00C436A8" w:rsidP="00D076DC">
      <w:pPr>
        <w:rPr>
          <w:rFonts w:ascii="Franklin Gothic Book" w:hAnsi="Franklin Gothic Book" w:cstheme="minorHAnsi"/>
          <w:sz w:val="24"/>
          <w:szCs w:val="24"/>
        </w:rPr>
      </w:pPr>
    </w:p>
    <w:p w14:paraId="56F21514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201F9109" w14:textId="77777777" w:rsidR="00C436A8" w:rsidRPr="00D076DC" w:rsidRDefault="00C436A8" w:rsidP="00D076DC">
      <w:pPr>
        <w:rPr>
          <w:rFonts w:ascii="Franklin Gothic Book" w:hAnsi="Franklin Gothic Book" w:cstheme="minorHAnsi"/>
          <w:sz w:val="24"/>
        </w:rPr>
      </w:pPr>
    </w:p>
    <w:sectPr w:rsidR="00C436A8" w:rsidRPr="00D076DC" w:rsidSect="004F2CD2">
      <w:head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7FB4" w14:textId="77777777" w:rsidR="00A16715" w:rsidRDefault="00A16715">
      <w:pPr>
        <w:spacing w:after="0" w:line="240" w:lineRule="auto"/>
      </w:pPr>
      <w:r>
        <w:separator/>
      </w:r>
    </w:p>
  </w:endnote>
  <w:endnote w:type="continuationSeparator" w:id="0">
    <w:p w14:paraId="33C59504" w14:textId="77777777" w:rsidR="00A16715" w:rsidRDefault="00A1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983B" w14:textId="77777777" w:rsidR="00A16715" w:rsidRDefault="00A16715">
      <w:pPr>
        <w:spacing w:after="0" w:line="240" w:lineRule="auto"/>
      </w:pPr>
      <w:r>
        <w:separator/>
      </w:r>
    </w:p>
  </w:footnote>
  <w:footnote w:type="continuationSeparator" w:id="0">
    <w:p w14:paraId="505EB1D4" w14:textId="77777777" w:rsidR="00A16715" w:rsidRDefault="00A1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05FB" w14:textId="0F76A125" w:rsidR="00B97C89" w:rsidRDefault="00B97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94DFC"/>
    <w:multiLevelType w:val="hybridMultilevel"/>
    <w:tmpl w:val="FEF2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10BAD"/>
    <w:multiLevelType w:val="hybridMultilevel"/>
    <w:tmpl w:val="4D9A6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6D33B4"/>
    <w:multiLevelType w:val="hybridMultilevel"/>
    <w:tmpl w:val="D9F2BFA0"/>
    <w:lvl w:ilvl="0" w:tplc="32FEC3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026530"/>
    <w:multiLevelType w:val="hybridMultilevel"/>
    <w:tmpl w:val="69322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711E4"/>
    <w:multiLevelType w:val="hybridMultilevel"/>
    <w:tmpl w:val="3A80A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D0934"/>
    <w:multiLevelType w:val="hybridMultilevel"/>
    <w:tmpl w:val="70921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550FD"/>
    <w:multiLevelType w:val="hybridMultilevel"/>
    <w:tmpl w:val="9D20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50351">
    <w:abstractNumId w:val="2"/>
  </w:num>
  <w:num w:numId="2" w16cid:durableId="1063675608">
    <w:abstractNumId w:val="1"/>
  </w:num>
  <w:num w:numId="3" w16cid:durableId="105321168">
    <w:abstractNumId w:val="0"/>
  </w:num>
  <w:num w:numId="4" w16cid:durableId="1603225485">
    <w:abstractNumId w:val="5"/>
  </w:num>
  <w:num w:numId="5" w16cid:durableId="1470391802">
    <w:abstractNumId w:val="4"/>
  </w:num>
  <w:num w:numId="6" w16cid:durableId="1486892488">
    <w:abstractNumId w:val="6"/>
  </w:num>
  <w:num w:numId="7" w16cid:durableId="600721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D4"/>
    <w:rsid w:val="00006A25"/>
    <w:rsid w:val="000428C4"/>
    <w:rsid w:val="00043456"/>
    <w:rsid w:val="00054115"/>
    <w:rsid w:val="0007422D"/>
    <w:rsid w:val="00075F87"/>
    <w:rsid w:val="00076B05"/>
    <w:rsid w:val="00082CDA"/>
    <w:rsid w:val="000917D2"/>
    <w:rsid w:val="00093939"/>
    <w:rsid w:val="00096D1C"/>
    <w:rsid w:val="000C058B"/>
    <w:rsid w:val="00114692"/>
    <w:rsid w:val="00124B34"/>
    <w:rsid w:val="0014338D"/>
    <w:rsid w:val="00151930"/>
    <w:rsid w:val="00172345"/>
    <w:rsid w:val="0019364B"/>
    <w:rsid w:val="001A3B0B"/>
    <w:rsid w:val="001B6E1F"/>
    <w:rsid w:val="001E6701"/>
    <w:rsid w:val="001F231E"/>
    <w:rsid w:val="001F296A"/>
    <w:rsid w:val="00214786"/>
    <w:rsid w:val="00275864"/>
    <w:rsid w:val="002C68E4"/>
    <w:rsid w:val="002C6FBC"/>
    <w:rsid w:val="002D750F"/>
    <w:rsid w:val="002E0178"/>
    <w:rsid w:val="002E7C51"/>
    <w:rsid w:val="002F372B"/>
    <w:rsid w:val="00323E12"/>
    <w:rsid w:val="00343943"/>
    <w:rsid w:val="00383BA9"/>
    <w:rsid w:val="003A19CF"/>
    <w:rsid w:val="003B53B7"/>
    <w:rsid w:val="003B75D1"/>
    <w:rsid w:val="003D6FB9"/>
    <w:rsid w:val="0040426B"/>
    <w:rsid w:val="00426111"/>
    <w:rsid w:val="00441F05"/>
    <w:rsid w:val="004448E8"/>
    <w:rsid w:val="004C6BE3"/>
    <w:rsid w:val="004D3B97"/>
    <w:rsid w:val="004F1236"/>
    <w:rsid w:val="004F2CD2"/>
    <w:rsid w:val="005040D8"/>
    <w:rsid w:val="005248B7"/>
    <w:rsid w:val="0053040E"/>
    <w:rsid w:val="0056277B"/>
    <w:rsid w:val="00565570"/>
    <w:rsid w:val="005A776B"/>
    <w:rsid w:val="005C526F"/>
    <w:rsid w:val="005D3E98"/>
    <w:rsid w:val="005E4DD7"/>
    <w:rsid w:val="006049E7"/>
    <w:rsid w:val="0063118A"/>
    <w:rsid w:val="006417D9"/>
    <w:rsid w:val="00644FF4"/>
    <w:rsid w:val="00647EC7"/>
    <w:rsid w:val="0066057B"/>
    <w:rsid w:val="00663147"/>
    <w:rsid w:val="00682485"/>
    <w:rsid w:val="006905F7"/>
    <w:rsid w:val="00695104"/>
    <w:rsid w:val="006B1113"/>
    <w:rsid w:val="006B1A07"/>
    <w:rsid w:val="006D0CD4"/>
    <w:rsid w:val="007018CC"/>
    <w:rsid w:val="00703B23"/>
    <w:rsid w:val="007124F3"/>
    <w:rsid w:val="0073469E"/>
    <w:rsid w:val="007628D9"/>
    <w:rsid w:val="00786CCA"/>
    <w:rsid w:val="007A61EB"/>
    <w:rsid w:val="007B292C"/>
    <w:rsid w:val="007B29C6"/>
    <w:rsid w:val="007C09B9"/>
    <w:rsid w:val="007D02AE"/>
    <w:rsid w:val="007D08B9"/>
    <w:rsid w:val="007F2CA7"/>
    <w:rsid w:val="00807678"/>
    <w:rsid w:val="0082004F"/>
    <w:rsid w:val="00820774"/>
    <w:rsid w:val="00830D28"/>
    <w:rsid w:val="00835D44"/>
    <w:rsid w:val="00847A4C"/>
    <w:rsid w:val="00880F83"/>
    <w:rsid w:val="00891BA4"/>
    <w:rsid w:val="008B5D07"/>
    <w:rsid w:val="008D1D83"/>
    <w:rsid w:val="008F0E25"/>
    <w:rsid w:val="008F3F31"/>
    <w:rsid w:val="0091509C"/>
    <w:rsid w:val="00927CF6"/>
    <w:rsid w:val="00930699"/>
    <w:rsid w:val="00933A11"/>
    <w:rsid w:val="009437D3"/>
    <w:rsid w:val="00947547"/>
    <w:rsid w:val="00950784"/>
    <w:rsid w:val="00954069"/>
    <w:rsid w:val="00975478"/>
    <w:rsid w:val="009A5C53"/>
    <w:rsid w:val="009B083C"/>
    <w:rsid w:val="009C02F9"/>
    <w:rsid w:val="009E5DD5"/>
    <w:rsid w:val="00A16715"/>
    <w:rsid w:val="00A323BC"/>
    <w:rsid w:val="00A35971"/>
    <w:rsid w:val="00A77DC3"/>
    <w:rsid w:val="00A975E1"/>
    <w:rsid w:val="00AA43D6"/>
    <w:rsid w:val="00AB54B9"/>
    <w:rsid w:val="00AB56DD"/>
    <w:rsid w:val="00AC269E"/>
    <w:rsid w:val="00AD1659"/>
    <w:rsid w:val="00AE299B"/>
    <w:rsid w:val="00AF6216"/>
    <w:rsid w:val="00AF654C"/>
    <w:rsid w:val="00B00A79"/>
    <w:rsid w:val="00B12B25"/>
    <w:rsid w:val="00B4374D"/>
    <w:rsid w:val="00B5523E"/>
    <w:rsid w:val="00B628F0"/>
    <w:rsid w:val="00B97C89"/>
    <w:rsid w:val="00BD6655"/>
    <w:rsid w:val="00BE7418"/>
    <w:rsid w:val="00C21C64"/>
    <w:rsid w:val="00C22F93"/>
    <w:rsid w:val="00C436A8"/>
    <w:rsid w:val="00C64C1A"/>
    <w:rsid w:val="00C660E8"/>
    <w:rsid w:val="00C67164"/>
    <w:rsid w:val="00CB1094"/>
    <w:rsid w:val="00CB6477"/>
    <w:rsid w:val="00CF1829"/>
    <w:rsid w:val="00CF2EAC"/>
    <w:rsid w:val="00CF3AC2"/>
    <w:rsid w:val="00D03644"/>
    <w:rsid w:val="00D076DC"/>
    <w:rsid w:val="00D23779"/>
    <w:rsid w:val="00D57CBD"/>
    <w:rsid w:val="00DC37A9"/>
    <w:rsid w:val="00DC43AB"/>
    <w:rsid w:val="00DC5343"/>
    <w:rsid w:val="00DF0E52"/>
    <w:rsid w:val="00E12CB6"/>
    <w:rsid w:val="00E146FB"/>
    <w:rsid w:val="00E15495"/>
    <w:rsid w:val="00E21AA6"/>
    <w:rsid w:val="00E541C3"/>
    <w:rsid w:val="00E628FE"/>
    <w:rsid w:val="00E802BC"/>
    <w:rsid w:val="00E93EF7"/>
    <w:rsid w:val="00EC2304"/>
    <w:rsid w:val="00ED22D6"/>
    <w:rsid w:val="00F202D4"/>
    <w:rsid w:val="00F22A6A"/>
    <w:rsid w:val="00F32402"/>
    <w:rsid w:val="00F32636"/>
    <w:rsid w:val="00F5094C"/>
    <w:rsid w:val="00F72FD3"/>
    <w:rsid w:val="00F77F7A"/>
    <w:rsid w:val="00F80941"/>
    <w:rsid w:val="00F818A8"/>
    <w:rsid w:val="00FA33BF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267F0"/>
  <w15:docId w15:val="{8A618701-1955-4682-A70F-544F02AB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F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F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AF9AC07B9FF44A5DC7D18119DD15F" ma:contentTypeVersion="15" ma:contentTypeDescription="Create a new document." ma:contentTypeScope="" ma:versionID="527b17805d0ae0c6ce4d8df0d41d844c">
  <xsd:schema xmlns:xsd="http://www.w3.org/2001/XMLSchema" xmlns:xs="http://www.w3.org/2001/XMLSchema" xmlns:p="http://schemas.microsoft.com/office/2006/metadata/properties" xmlns:ns2="f0ac8115-f2d0-4ce6-bcba-2e61d04bd675" xmlns:ns3="8dc161b3-57f8-4e2f-8c33-e2a34b511034" targetNamespace="http://schemas.microsoft.com/office/2006/metadata/properties" ma:root="true" ma:fieldsID="1bd6675f588952a854534ddabe705eab" ns2:_="" ns3:_="">
    <xsd:import namespace="f0ac8115-f2d0-4ce6-bcba-2e61d04bd675"/>
    <xsd:import namespace="8dc161b3-57f8-4e2f-8c33-e2a34b511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c8115-f2d0-4ce6-bcba-2e61d04bd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fc01bd-1488-4d45-abef-31d71d5f5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161b3-57f8-4e2f-8c33-e2a34b5110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f78c21-e706-4265-be13-51da228be459}" ma:internalName="TaxCatchAll" ma:showField="CatchAllData" ma:web="8dc161b3-57f8-4e2f-8c33-e2a34b511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161b3-57f8-4e2f-8c33-e2a34b511034" xsi:nil="true"/>
    <lcf76f155ced4ddcb4097134ff3c332f xmlns="f0ac8115-f2d0-4ce6-bcba-2e61d04bd675">
      <Terms xmlns="http://schemas.microsoft.com/office/infopath/2007/PartnerControls"/>
    </lcf76f155ced4ddcb4097134ff3c332f>
    <MediaLengthInSeconds xmlns="f0ac8115-f2d0-4ce6-bcba-2e61d04bd675" xsi:nil="true"/>
    <SharedWithUsers xmlns="8dc161b3-57f8-4e2f-8c33-e2a34b51103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836183-0565-4028-9E09-6CEB6BBA4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C9B82-B7CB-4BFD-8635-CB1E9FBB3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c8115-f2d0-4ce6-bcba-2e61d04bd675"/>
    <ds:schemaRef ds:uri="8dc161b3-57f8-4e2f-8c33-e2a34b511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0134B-0E19-4C22-9389-E8C74CD05411}">
  <ds:schemaRefs>
    <ds:schemaRef ds:uri="http://schemas.microsoft.com/office/2006/metadata/properties"/>
    <ds:schemaRef ds:uri="http://schemas.microsoft.com/office/infopath/2007/PartnerControls"/>
    <ds:schemaRef ds:uri="8dc161b3-57f8-4e2f-8c33-e2a34b511034"/>
    <ds:schemaRef ds:uri="f0ac8115-f2d0-4ce6-bcba-2e61d04bd6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Rosie Browning</dc:creator>
  <cp:lastModifiedBy>J Nuttall</cp:lastModifiedBy>
  <cp:revision>8</cp:revision>
  <cp:lastPrinted>2019-12-05T08:10:00Z</cp:lastPrinted>
  <dcterms:created xsi:type="dcterms:W3CDTF">2026-01-11T20:10:00Z</dcterms:created>
  <dcterms:modified xsi:type="dcterms:W3CDTF">2026-01-11T20:22:00Z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0x010100054AF9AC07B9FF44A5DC7D18119DD15F</vt:lpwstr>
  </property>
  <property fmtid="{D5CDD505-2E9C-101B-9397-08002B2CF9AE}" pid="3" name="MediaServiceImageTags">
    <vt:lpwstr/>
  </property>
</Properties>
</file>