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C904" w14:textId="77777777" w:rsidR="00C461CC" w:rsidRDefault="00C461CC" w:rsidP="00C461CC">
      <w:pPr>
        <w:jc w:val="center"/>
        <w:rPr>
          <w:b/>
          <w:sz w:val="28"/>
          <w:szCs w:val="28"/>
          <w:u w:val="single"/>
        </w:rPr>
      </w:pPr>
      <w:r w:rsidRPr="001825A2">
        <w:rPr>
          <w:b/>
          <w:sz w:val="28"/>
          <w:szCs w:val="28"/>
          <w:u w:val="single"/>
        </w:rPr>
        <w:t>History Curriculum Long-Term Plan</w:t>
      </w:r>
    </w:p>
    <w:p w14:paraId="4B0D894D" w14:textId="77777777" w:rsidR="00C461CC" w:rsidRPr="001825A2" w:rsidRDefault="00C461CC" w:rsidP="00C461CC">
      <w:pPr>
        <w:jc w:val="center"/>
        <w:rPr>
          <w:b/>
          <w:sz w:val="28"/>
          <w:szCs w:val="28"/>
          <w:u w:val="single"/>
        </w:rPr>
      </w:pPr>
      <w:r>
        <w:rPr>
          <w:b/>
          <w:sz w:val="28"/>
          <w:szCs w:val="28"/>
          <w:u w:val="single"/>
        </w:rPr>
        <w:t xml:space="preserve">Year 7: </w:t>
      </w:r>
      <w:r w:rsidRPr="00DD3AC8">
        <w:rPr>
          <w:rFonts w:cstheme="minorHAnsi"/>
          <w:sz w:val="28"/>
          <w:szCs w:val="28"/>
          <w:shd w:val="clear" w:color="auto" w:fill="FFFFFF"/>
        </w:rPr>
        <w:t xml:space="preserve">The changing nature of Britain: Society, </w:t>
      </w:r>
      <w:proofErr w:type="gramStart"/>
      <w:r w:rsidRPr="00DD3AC8">
        <w:rPr>
          <w:rFonts w:cstheme="minorHAnsi"/>
          <w:sz w:val="28"/>
          <w:szCs w:val="28"/>
          <w:shd w:val="clear" w:color="auto" w:fill="FFFFFF"/>
        </w:rPr>
        <w:t>religion</w:t>
      </w:r>
      <w:proofErr w:type="gramEnd"/>
      <w:r w:rsidRPr="00DD3AC8">
        <w:rPr>
          <w:rFonts w:cstheme="minorHAnsi"/>
          <w:sz w:val="28"/>
          <w:szCs w:val="28"/>
          <w:shd w:val="clear" w:color="auto" w:fill="FFFFFF"/>
        </w:rPr>
        <w:t xml:space="preserve"> and power.</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461CC" w:rsidRPr="00AE1449" w14:paraId="007577B4" w14:textId="77777777" w:rsidTr="005F3E80">
        <w:trPr>
          <w:trHeight w:val="439"/>
          <w:jc w:val="center"/>
        </w:trPr>
        <w:tc>
          <w:tcPr>
            <w:tcW w:w="1979" w:type="dxa"/>
            <w:shd w:val="clear" w:color="auto" w:fill="00B050"/>
          </w:tcPr>
          <w:p w14:paraId="6159298F" w14:textId="77777777" w:rsidR="00C461CC" w:rsidRPr="00AE1449" w:rsidRDefault="00C461CC" w:rsidP="005F3E80">
            <w:pPr>
              <w:jc w:val="center"/>
              <w:rPr>
                <w:rFonts w:ascii="Franklin Gothic Book" w:hAnsi="Franklin Gothic Book" w:cstheme="minorHAnsi"/>
                <w:b/>
                <w:sz w:val="24"/>
                <w:szCs w:val="24"/>
              </w:rPr>
            </w:pPr>
            <w:r>
              <w:rPr>
                <w:rFonts w:ascii="Franklin Gothic Book" w:hAnsi="Franklin Gothic Book" w:cstheme="minorHAnsi"/>
                <w:b/>
                <w:sz w:val="24"/>
                <w:szCs w:val="24"/>
              </w:rPr>
              <w:t>Half-Term</w:t>
            </w:r>
          </w:p>
        </w:tc>
        <w:tc>
          <w:tcPr>
            <w:tcW w:w="2173" w:type="dxa"/>
            <w:shd w:val="clear" w:color="auto" w:fill="A6A6A6" w:themeFill="background1" w:themeFillShade="A6"/>
          </w:tcPr>
          <w:p w14:paraId="349C43F1"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9E74B17"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6938A9B0"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DD2BA33"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583E1AA1"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6190861A"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C461CC" w:rsidRPr="00AE1449" w14:paraId="4862C49B" w14:textId="77777777" w:rsidTr="005F3E80">
        <w:trPr>
          <w:trHeight w:val="439"/>
          <w:jc w:val="center"/>
        </w:trPr>
        <w:tc>
          <w:tcPr>
            <w:tcW w:w="388" w:type="dxa"/>
            <w:vMerge w:val="restart"/>
            <w:shd w:val="clear" w:color="auto" w:fill="C4BC96" w:themeFill="background2" w:themeFillShade="BF"/>
            <w:textDirection w:val="btLr"/>
          </w:tcPr>
          <w:p w14:paraId="357DE937" w14:textId="77777777" w:rsidR="00C461CC" w:rsidRPr="002C1D54" w:rsidRDefault="00C461CC" w:rsidP="005F3E80">
            <w:pPr>
              <w:ind w:left="113" w:right="113"/>
              <w:jc w:val="center"/>
              <w:rPr>
                <w:rFonts w:ascii="Franklin Gothic Book" w:hAnsi="Franklin Gothic Book" w:cstheme="minorHAnsi"/>
                <w:b/>
                <w:color w:val="FF0000"/>
              </w:rPr>
            </w:pPr>
            <w:proofErr w:type="spellStart"/>
            <w:r>
              <w:rPr>
                <w:rFonts w:ascii="Franklin Gothic Book" w:hAnsi="Franklin Gothic Book" w:cstheme="minorHAnsi"/>
                <w:b/>
                <w:color w:val="FF0000"/>
              </w:rPr>
              <w:t>EndHistory</w:t>
            </w:r>
            <w:proofErr w:type="spellEnd"/>
          </w:p>
        </w:tc>
        <w:tc>
          <w:tcPr>
            <w:tcW w:w="1591" w:type="dxa"/>
            <w:shd w:val="clear" w:color="auto" w:fill="66FF99"/>
          </w:tcPr>
          <w:p w14:paraId="3A68BEFF"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5F73FDAC" w14:textId="77777777" w:rsidR="00C461CC" w:rsidRPr="004977D7" w:rsidRDefault="00C461CC" w:rsidP="005F3E80">
            <w:pPr>
              <w:jc w:val="center"/>
              <w:rPr>
                <w:rFonts w:cstheme="minorHAnsi"/>
                <w:b/>
                <w:sz w:val="18"/>
                <w:szCs w:val="18"/>
              </w:rPr>
            </w:pPr>
            <w:r w:rsidRPr="004977D7">
              <w:rPr>
                <w:rFonts w:cstheme="minorHAnsi"/>
                <w:b/>
                <w:sz w:val="18"/>
                <w:szCs w:val="18"/>
              </w:rPr>
              <w:t>The Roman Empire</w:t>
            </w:r>
          </w:p>
        </w:tc>
        <w:tc>
          <w:tcPr>
            <w:tcW w:w="2174" w:type="dxa"/>
            <w:shd w:val="clear" w:color="auto" w:fill="66FF99"/>
          </w:tcPr>
          <w:p w14:paraId="7FD7A2CC" w14:textId="77777777" w:rsidR="00C461CC" w:rsidRPr="004977D7" w:rsidRDefault="00C461CC" w:rsidP="005F3E80">
            <w:pPr>
              <w:jc w:val="center"/>
              <w:rPr>
                <w:rFonts w:cstheme="minorHAnsi"/>
                <w:b/>
                <w:sz w:val="18"/>
                <w:szCs w:val="18"/>
              </w:rPr>
            </w:pPr>
            <w:r w:rsidRPr="004977D7">
              <w:rPr>
                <w:rFonts w:cstheme="minorHAnsi"/>
                <w:b/>
                <w:sz w:val="18"/>
                <w:szCs w:val="18"/>
              </w:rPr>
              <w:t>The Norman Conquest</w:t>
            </w:r>
          </w:p>
        </w:tc>
        <w:tc>
          <w:tcPr>
            <w:tcW w:w="2174" w:type="dxa"/>
            <w:shd w:val="clear" w:color="auto" w:fill="66FF99"/>
          </w:tcPr>
          <w:p w14:paraId="0E8D5ADB" w14:textId="77777777" w:rsidR="00C461CC" w:rsidRDefault="00C461CC" w:rsidP="005F3E80">
            <w:pPr>
              <w:jc w:val="center"/>
              <w:rPr>
                <w:rFonts w:cstheme="minorHAnsi"/>
                <w:b/>
                <w:sz w:val="18"/>
                <w:szCs w:val="18"/>
              </w:rPr>
            </w:pPr>
            <w:r>
              <w:rPr>
                <w:rFonts w:cstheme="minorHAnsi"/>
                <w:b/>
                <w:sz w:val="18"/>
                <w:szCs w:val="18"/>
              </w:rPr>
              <w:t xml:space="preserve">Medieval England: </w:t>
            </w:r>
          </w:p>
          <w:p w14:paraId="5FE34904" w14:textId="77777777" w:rsidR="00C461CC" w:rsidRPr="004977D7" w:rsidRDefault="00C461CC" w:rsidP="005F3E80">
            <w:pPr>
              <w:jc w:val="center"/>
              <w:rPr>
                <w:rFonts w:cstheme="minorHAnsi"/>
                <w:b/>
                <w:sz w:val="18"/>
                <w:szCs w:val="18"/>
              </w:rPr>
            </w:pPr>
            <w:r>
              <w:rPr>
                <w:rFonts w:cstheme="minorHAnsi"/>
                <w:b/>
                <w:sz w:val="18"/>
                <w:szCs w:val="18"/>
              </w:rPr>
              <w:t>Church vs. Crown</w:t>
            </w:r>
          </w:p>
        </w:tc>
        <w:tc>
          <w:tcPr>
            <w:tcW w:w="2173" w:type="dxa"/>
            <w:shd w:val="clear" w:color="auto" w:fill="66FF99"/>
          </w:tcPr>
          <w:p w14:paraId="2D7506E8" w14:textId="77777777" w:rsidR="00C461CC" w:rsidRPr="004977D7" w:rsidRDefault="00C461CC" w:rsidP="005F3E80">
            <w:pPr>
              <w:jc w:val="center"/>
              <w:rPr>
                <w:rFonts w:cstheme="minorHAnsi"/>
                <w:b/>
                <w:sz w:val="18"/>
                <w:szCs w:val="18"/>
              </w:rPr>
            </w:pPr>
            <w:r>
              <w:rPr>
                <w:rFonts w:cstheme="minorHAnsi"/>
                <w:b/>
                <w:sz w:val="18"/>
                <w:szCs w:val="18"/>
              </w:rPr>
              <w:t>Medieval England: Changes to Medieval Life</w:t>
            </w:r>
          </w:p>
        </w:tc>
        <w:tc>
          <w:tcPr>
            <w:tcW w:w="2174" w:type="dxa"/>
            <w:shd w:val="clear" w:color="auto" w:fill="66FF99"/>
          </w:tcPr>
          <w:p w14:paraId="7D96ADB2" w14:textId="77777777" w:rsidR="00C461CC" w:rsidRPr="004977D7" w:rsidRDefault="00C461CC" w:rsidP="005F3E80">
            <w:pPr>
              <w:jc w:val="center"/>
              <w:rPr>
                <w:rFonts w:cstheme="minorHAnsi"/>
                <w:b/>
                <w:sz w:val="18"/>
                <w:szCs w:val="18"/>
              </w:rPr>
            </w:pPr>
            <w:r w:rsidRPr="0085524C">
              <w:rPr>
                <w:rFonts w:cstheme="minorHAnsi"/>
                <w:b/>
                <w:sz w:val="18"/>
                <w:szCs w:val="18"/>
              </w:rPr>
              <w:t>The Tudors</w:t>
            </w:r>
          </w:p>
        </w:tc>
        <w:tc>
          <w:tcPr>
            <w:tcW w:w="2174" w:type="dxa"/>
            <w:shd w:val="clear" w:color="auto" w:fill="66FF99"/>
          </w:tcPr>
          <w:p w14:paraId="18928771" w14:textId="77777777" w:rsidR="00C461CC" w:rsidRPr="004977D7" w:rsidRDefault="00C461CC" w:rsidP="005F3E80">
            <w:pPr>
              <w:jc w:val="center"/>
              <w:rPr>
                <w:rFonts w:cstheme="minorHAnsi"/>
                <w:b/>
                <w:sz w:val="18"/>
                <w:szCs w:val="18"/>
              </w:rPr>
            </w:pPr>
            <w:r w:rsidRPr="0085524C">
              <w:rPr>
                <w:rFonts w:cstheme="minorHAnsi"/>
                <w:b/>
                <w:sz w:val="18"/>
                <w:szCs w:val="18"/>
              </w:rPr>
              <w:t>The Stuarts</w:t>
            </w:r>
          </w:p>
        </w:tc>
      </w:tr>
      <w:tr w:rsidR="00C461CC" w:rsidRPr="00AE1449" w14:paraId="2945369B" w14:textId="77777777" w:rsidTr="005F3E80">
        <w:trPr>
          <w:trHeight w:val="439"/>
          <w:jc w:val="center"/>
        </w:trPr>
        <w:tc>
          <w:tcPr>
            <w:tcW w:w="388" w:type="dxa"/>
            <w:vMerge/>
            <w:shd w:val="clear" w:color="auto" w:fill="C4BC96" w:themeFill="background2" w:themeFillShade="BF"/>
            <w:textDirection w:val="btLr"/>
          </w:tcPr>
          <w:p w14:paraId="101D3DE3" w14:textId="77777777" w:rsidR="00C461CC" w:rsidRDefault="00C461CC" w:rsidP="005F3E80">
            <w:pPr>
              <w:ind w:left="113" w:right="113"/>
              <w:jc w:val="center"/>
              <w:rPr>
                <w:rFonts w:ascii="Franklin Gothic Book" w:hAnsi="Franklin Gothic Book" w:cstheme="minorHAnsi"/>
                <w:b/>
                <w:color w:val="FF0000"/>
              </w:rPr>
            </w:pPr>
          </w:p>
        </w:tc>
        <w:tc>
          <w:tcPr>
            <w:tcW w:w="1591" w:type="dxa"/>
            <w:shd w:val="clear" w:color="auto" w:fill="FFFF99"/>
          </w:tcPr>
          <w:p w14:paraId="4CDBDD32"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Second order concepts</w:t>
            </w:r>
          </w:p>
        </w:tc>
        <w:tc>
          <w:tcPr>
            <w:tcW w:w="2173" w:type="dxa"/>
            <w:shd w:val="clear" w:color="auto" w:fill="FFFF99"/>
          </w:tcPr>
          <w:p w14:paraId="29C195B1" w14:textId="77777777" w:rsidR="00C461CC" w:rsidRPr="004977D7" w:rsidRDefault="00C461CC" w:rsidP="005F3E80">
            <w:pPr>
              <w:jc w:val="center"/>
              <w:rPr>
                <w:rFonts w:cstheme="minorHAnsi"/>
                <w:b/>
                <w:sz w:val="18"/>
                <w:szCs w:val="18"/>
              </w:rPr>
            </w:pPr>
            <w:r>
              <w:rPr>
                <w:rFonts w:cstheme="minorHAnsi"/>
                <w:b/>
                <w:sz w:val="18"/>
                <w:szCs w:val="18"/>
              </w:rPr>
              <w:t>Change and continuity</w:t>
            </w:r>
          </w:p>
        </w:tc>
        <w:tc>
          <w:tcPr>
            <w:tcW w:w="2174" w:type="dxa"/>
            <w:shd w:val="clear" w:color="auto" w:fill="FFFF99"/>
          </w:tcPr>
          <w:p w14:paraId="02986891" w14:textId="77777777" w:rsidR="00C461CC" w:rsidRPr="004977D7" w:rsidRDefault="00C461CC" w:rsidP="005F3E80">
            <w:pPr>
              <w:jc w:val="center"/>
              <w:rPr>
                <w:rFonts w:cstheme="minorHAnsi"/>
                <w:b/>
                <w:sz w:val="18"/>
                <w:szCs w:val="18"/>
              </w:rPr>
            </w:pPr>
            <w:r>
              <w:rPr>
                <w:rFonts w:cstheme="minorHAnsi"/>
                <w:b/>
                <w:sz w:val="18"/>
                <w:szCs w:val="18"/>
              </w:rPr>
              <w:t>Cause and consequence</w:t>
            </w:r>
          </w:p>
        </w:tc>
        <w:tc>
          <w:tcPr>
            <w:tcW w:w="2174" w:type="dxa"/>
            <w:shd w:val="clear" w:color="auto" w:fill="FFFF99"/>
          </w:tcPr>
          <w:p w14:paraId="2BF03E2C" w14:textId="77777777" w:rsidR="00C461CC" w:rsidRDefault="00C461CC" w:rsidP="005F3E80">
            <w:pPr>
              <w:jc w:val="center"/>
              <w:rPr>
                <w:rFonts w:cstheme="minorHAnsi"/>
                <w:b/>
                <w:sz w:val="18"/>
                <w:szCs w:val="18"/>
              </w:rPr>
            </w:pPr>
            <w:r>
              <w:rPr>
                <w:rFonts w:cstheme="minorHAnsi"/>
                <w:b/>
                <w:sz w:val="18"/>
                <w:szCs w:val="18"/>
              </w:rPr>
              <w:t>Cause and consequence</w:t>
            </w:r>
          </w:p>
        </w:tc>
        <w:tc>
          <w:tcPr>
            <w:tcW w:w="2173" w:type="dxa"/>
            <w:shd w:val="clear" w:color="auto" w:fill="FFFF99"/>
          </w:tcPr>
          <w:p w14:paraId="3A8DDA01" w14:textId="77777777" w:rsidR="00C461CC" w:rsidRDefault="00C461CC" w:rsidP="005F3E80">
            <w:pPr>
              <w:jc w:val="center"/>
              <w:rPr>
                <w:rFonts w:cstheme="minorHAnsi"/>
                <w:b/>
                <w:sz w:val="18"/>
                <w:szCs w:val="18"/>
              </w:rPr>
            </w:pPr>
            <w:r>
              <w:rPr>
                <w:rFonts w:cstheme="minorHAnsi"/>
                <w:b/>
                <w:sz w:val="18"/>
                <w:szCs w:val="18"/>
              </w:rPr>
              <w:t>Change and continuity</w:t>
            </w:r>
          </w:p>
        </w:tc>
        <w:tc>
          <w:tcPr>
            <w:tcW w:w="2174" w:type="dxa"/>
            <w:shd w:val="clear" w:color="auto" w:fill="FFFF99"/>
          </w:tcPr>
          <w:p w14:paraId="6EF135CC" w14:textId="77777777" w:rsidR="00C461CC" w:rsidRPr="0085524C" w:rsidRDefault="00C461CC" w:rsidP="005F3E80">
            <w:pPr>
              <w:jc w:val="center"/>
              <w:rPr>
                <w:rFonts w:cstheme="minorHAnsi"/>
                <w:b/>
                <w:sz w:val="18"/>
                <w:szCs w:val="18"/>
              </w:rPr>
            </w:pPr>
            <w:r>
              <w:rPr>
                <w:rFonts w:cstheme="minorHAnsi"/>
                <w:b/>
                <w:sz w:val="18"/>
                <w:szCs w:val="18"/>
              </w:rPr>
              <w:t>Change and continuity</w:t>
            </w:r>
          </w:p>
        </w:tc>
        <w:tc>
          <w:tcPr>
            <w:tcW w:w="2174" w:type="dxa"/>
            <w:shd w:val="clear" w:color="auto" w:fill="FFFF99"/>
          </w:tcPr>
          <w:p w14:paraId="36A9C05B" w14:textId="77777777" w:rsidR="00C461CC" w:rsidRPr="0085524C" w:rsidRDefault="00C461CC" w:rsidP="005F3E80">
            <w:pPr>
              <w:jc w:val="center"/>
              <w:rPr>
                <w:rFonts w:cstheme="minorHAnsi"/>
                <w:b/>
                <w:sz w:val="18"/>
                <w:szCs w:val="18"/>
              </w:rPr>
            </w:pPr>
            <w:r>
              <w:rPr>
                <w:rFonts w:cstheme="minorHAnsi"/>
                <w:b/>
                <w:sz w:val="18"/>
                <w:szCs w:val="18"/>
              </w:rPr>
              <w:t>Historical interpretations</w:t>
            </w:r>
          </w:p>
        </w:tc>
      </w:tr>
      <w:tr w:rsidR="00C461CC" w:rsidRPr="00AE1449" w14:paraId="1BA1D2CF" w14:textId="77777777" w:rsidTr="005F3E80">
        <w:trPr>
          <w:jc w:val="center"/>
        </w:trPr>
        <w:tc>
          <w:tcPr>
            <w:tcW w:w="388" w:type="dxa"/>
            <w:vMerge/>
            <w:shd w:val="clear" w:color="auto" w:fill="C4BC96" w:themeFill="background2" w:themeFillShade="BF"/>
          </w:tcPr>
          <w:p w14:paraId="5F4CA017" w14:textId="77777777" w:rsidR="00C461CC" w:rsidRPr="0069169D" w:rsidRDefault="00C461CC" w:rsidP="005F3E80">
            <w:pPr>
              <w:rPr>
                <w:rFonts w:ascii="Franklin Gothic Book" w:hAnsi="Franklin Gothic Book" w:cstheme="minorHAnsi"/>
                <w:b/>
              </w:rPr>
            </w:pPr>
          </w:p>
        </w:tc>
        <w:tc>
          <w:tcPr>
            <w:tcW w:w="1591" w:type="dxa"/>
            <w:shd w:val="clear" w:color="auto" w:fill="B2A1C7" w:themeFill="accent4" w:themeFillTint="99"/>
          </w:tcPr>
          <w:p w14:paraId="19A66CA6"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20A2CB10" w14:textId="77777777" w:rsidR="00C461CC" w:rsidRPr="00530861" w:rsidRDefault="00C461CC" w:rsidP="005F3E80">
            <w:pPr>
              <w:rPr>
                <w:rFonts w:cstheme="minorHAnsi"/>
                <w:sz w:val="18"/>
                <w:szCs w:val="18"/>
              </w:rPr>
            </w:pPr>
            <w:r w:rsidRPr="00530861">
              <w:rPr>
                <w:rFonts w:cstheme="minorHAnsi"/>
                <w:sz w:val="18"/>
                <w:szCs w:val="18"/>
              </w:rPr>
              <w:t>To ensure all students understand the concepts of Empire and c</w:t>
            </w:r>
            <w:r>
              <w:rPr>
                <w:rFonts w:cstheme="minorHAnsi"/>
                <w:sz w:val="18"/>
                <w:szCs w:val="18"/>
              </w:rPr>
              <w:t xml:space="preserve">onquest needed </w:t>
            </w:r>
            <w:proofErr w:type="gramStart"/>
            <w:r>
              <w:rPr>
                <w:rFonts w:cstheme="minorHAnsi"/>
                <w:sz w:val="18"/>
                <w:szCs w:val="18"/>
              </w:rPr>
              <w:t>later on</w:t>
            </w:r>
            <w:proofErr w:type="gramEnd"/>
            <w:r>
              <w:rPr>
                <w:rFonts w:cstheme="minorHAnsi"/>
                <w:sz w:val="18"/>
                <w:szCs w:val="18"/>
              </w:rPr>
              <w:t xml:space="preserve"> in Y</w:t>
            </w:r>
            <w:r w:rsidRPr="00530861">
              <w:rPr>
                <w:rFonts w:cstheme="minorHAnsi"/>
                <w:sz w:val="18"/>
                <w:szCs w:val="18"/>
              </w:rPr>
              <w:t xml:space="preserve">7 with the Norman conquest, again in year 8 when studying the British Empire, and then again when looking at causes of World War One and imperialism. </w:t>
            </w:r>
            <w:r>
              <w:rPr>
                <w:rFonts w:cstheme="minorHAnsi"/>
                <w:sz w:val="18"/>
                <w:szCs w:val="18"/>
              </w:rPr>
              <w:t xml:space="preserve">Students are also introduced to the concept of democracy which is built on in Y7 HT6 when studying Oliver Cromwell &amp; in Y8 HT6 when studying women’s suffrage. </w:t>
            </w:r>
          </w:p>
        </w:tc>
        <w:tc>
          <w:tcPr>
            <w:tcW w:w="2174" w:type="dxa"/>
            <w:shd w:val="clear" w:color="auto" w:fill="B2A1C7" w:themeFill="accent4" w:themeFillTint="99"/>
          </w:tcPr>
          <w:p w14:paraId="2054E57A" w14:textId="77777777" w:rsidR="00C461CC" w:rsidRPr="00530861" w:rsidRDefault="00C461CC" w:rsidP="005F3E80">
            <w:pPr>
              <w:rPr>
                <w:rFonts w:cstheme="minorHAnsi"/>
                <w:sz w:val="18"/>
                <w:szCs w:val="18"/>
              </w:rPr>
            </w:pPr>
            <w:r w:rsidRPr="00530861">
              <w:rPr>
                <w:rFonts w:cstheme="minorHAnsi"/>
                <w:sz w:val="18"/>
                <w:szCs w:val="18"/>
              </w:rPr>
              <w:t>This moves through the time periods chronologically allowing students to gain an understanding of the differences between an ancient civi</w:t>
            </w:r>
            <w:r>
              <w:rPr>
                <w:rFonts w:cstheme="minorHAnsi"/>
                <w:sz w:val="18"/>
                <w:szCs w:val="18"/>
              </w:rPr>
              <w:t>lisation and the Middle Ages</w:t>
            </w:r>
            <w:r w:rsidRPr="00530861">
              <w:rPr>
                <w:rFonts w:cstheme="minorHAnsi"/>
                <w:sz w:val="18"/>
                <w:szCs w:val="18"/>
              </w:rPr>
              <w:t>. It allows students to understand causation of events which is built on in year 8 with</w:t>
            </w:r>
            <w:r>
              <w:rPr>
                <w:rFonts w:cstheme="minorHAnsi"/>
                <w:sz w:val="18"/>
                <w:szCs w:val="18"/>
              </w:rPr>
              <w:t xml:space="preserve"> the break with Rome, and Y8 HT6</w:t>
            </w:r>
            <w:r w:rsidRPr="00530861">
              <w:rPr>
                <w:rFonts w:cstheme="minorHAnsi"/>
                <w:sz w:val="18"/>
                <w:szCs w:val="18"/>
              </w:rPr>
              <w:t xml:space="preserve"> with the Rise of Hitler. The topic also enables students to understand </w:t>
            </w:r>
            <w:r>
              <w:rPr>
                <w:rFonts w:cstheme="minorHAnsi"/>
                <w:sz w:val="18"/>
                <w:szCs w:val="18"/>
              </w:rPr>
              <w:t>the concept of conquest which students will build on in Y9 (imperialism, international relations) and at GCSE (Norman England).</w:t>
            </w:r>
          </w:p>
        </w:tc>
        <w:tc>
          <w:tcPr>
            <w:tcW w:w="2174" w:type="dxa"/>
            <w:shd w:val="clear" w:color="auto" w:fill="B2A1C7" w:themeFill="accent4" w:themeFillTint="99"/>
          </w:tcPr>
          <w:p w14:paraId="73F449CA" w14:textId="77777777" w:rsidR="00C461CC" w:rsidRPr="00530861" w:rsidRDefault="00C461CC" w:rsidP="005F3E80">
            <w:pPr>
              <w:rPr>
                <w:rFonts w:cstheme="minorHAnsi"/>
                <w:sz w:val="18"/>
                <w:szCs w:val="18"/>
              </w:rPr>
            </w:pPr>
            <w:r>
              <w:rPr>
                <w:rFonts w:cstheme="minorHAnsi"/>
                <w:sz w:val="18"/>
                <w:szCs w:val="18"/>
              </w:rPr>
              <w:t>Students will build on their understanding of the Norman conquest to study how William gained control of society. This will include concepts such as feudalism, Christian church. Concepts of control are built on in year 9 (Nazi Germany). Students will also develop their understanding of kingship which is built on in HT5/6 when studying the Tudors &amp; Stuarts.</w:t>
            </w:r>
          </w:p>
        </w:tc>
        <w:tc>
          <w:tcPr>
            <w:tcW w:w="2173" w:type="dxa"/>
            <w:shd w:val="clear" w:color="auto" w:fill="B2A1C7" w:themeFill="accent4" w:themeFillTint="99"/>
          </w:tcPr>
          <w:p w14:paraId="7DBFCDBB" w14:textId="77777777" w:rsidR="00C461CC" w:rsidRPr="00530861" w:rsidRDefault="00C461CC" w:rsidP="005F3E80">
            <w:pPr>
              <w:rPr>
                <w:rFonts w:cstheme="minorHAnsi"/>
                <w:sz w:val="18"/>
                <w:szCs w:val="18"/>
              </w:rPr>
            </w:pPr>
            <w:r>
              <w:rPr>
                <w:rFonts w:cstheme="minorHAnsi"/>
                <w:sz w:val="18"/>
                <w:szCs w:val="18"/>
              </w:rPr>
              <w:t xml:space="preserve">As we teach the Medieval unit as a breadth study, it fits nicely over two half-terms. Having established key concepts such as kingship, monarchy, </w:t>
            </w:r>
            <w:proofErr w:type="gramStart"/>
            <w:r>
              <w:rPr>
                <w:rFonts w:cstheme="minorHAnsi"/>
                <w:sz w:val="18"/>
                <w:szCs w:val="18"/>
              </w:rPr>
              <w:t>crown</w:t>
            </w:r>
            <w:proofErr w:type="gramEnd"/>
            <w:r>
              <w:rPr>
                <w:rFonts w:cstheme="minorHAnsi"/>
                <w:sz w:val="18"/>
                <w:szCs w:val="18"/>
              </w:rPr>
              <w:t xml:space="preserve"> and church, we will analyse the extent of change in Medieval England, looking at changes to science, medicine, technology and life for rich and poor. Students will also build on their understanding of causation to look at why Muslims and Christians went on the crusades and the impact of this which was also link to Y9 HT6 when studying conflict in the Middle East.</w:t>
            </w:r>
          </w:p>
        </w:tc>
        <w:tc>
          <w:tcPr>
            <w:tcW w:w="2174" w:type="dxa"/>
            <w:shd w:val="clear" w:color="auto" w:fill="B2A1C7" w:themeFill="accent4" w:themeFillTint="99"/>
          </w:tcPr>
          <w:p w14:paraId="424468CF" w14:textId="77777777" w:rsidR="00C461CC" w:rsidRPr="009F4E57" w:rsidRDefault="00C461CC" w:rsidP="005F3E80">
            <w:pPr>
              <w:rPr>
                <w:rFonts w:cstheme="minorHAnsi"/>
                <w:sz w:val="18"/>
                <w:szCs w:val="18"/>
              </w:rPr>
            </w:pPr>
            <w:r w:rsidRPr="009F4E57">
              <w:rPr>
                <w:rFonts w:cstheme="minorHAnsi"/>
                <w:sz w:val="18"/>
                <w:szCs w:val="18"/>
              </w:rPr>
              <w:t>Students will build on their understanding of kingship studied in Y</w:t>
            </w:r>
            <w:r>
              <w:rPr>
                <w:rFonts w:cstheme="minorHAnsi"/>
                <w:sz w:val="18"/>
                <w:szCs w:val="18"/>
              </w:rPr>
              <w:t xml:space="preserve">ear </w:t>
            </w:r>
            <w:r w:rsidRPr="009F4E57">
              <w:rPr>
                <w:rFonts w:cstheme="minorHAnsi"/>
                <w:sz w:val="18"/>
                <w:szCs w:val="18"/>
              </w:rPr>
              <w:t>7</w:t>
            </w:r>
            <w:r>
              <w:rPr>
                <w:rFonts w:cstheme="minorHAnsi"/>
                <w:sz w:val="18"/>
                <w:szCs w:val="18"/>
              </w:rPr>
              <w:t xml:space="preserve"> HT2-3</w:t>
            </w:r>
            <w:r w:rsidRPr="009F4E57">
              <w:rPr>
                <w:rFonts w:cstheme="minorHAnsi"/>
                <w:sz w:val="18"/>
                <w:szCs w:val="18"/>
              </w:rPr>
              <w:t xml:space="preserve">. Students will also recognise the importance of challenges to power such as religion, and international threats. </w:t>
            </w:r>
            <w:r>
              <w:rPr>
                <w:rFonts w:cstheme="minorHAnsi"/>
                <w:sz w:val="18"/>
                <w:szCs w:val="18"/>
              </w:rPr>
              <w:t>This study also develops</w:t>
            </w:r>
            <w:r w:rsidRPr="009F4E57">
              <w:rPr>
                <w:rFonts w:cstheme="minorHAnsi"/>
                <w:sz w:val="18"/>
                <w:szCs w:val="18"/>
              </w:rPr>
              <w:t xml:space="preserve"> chronological</w:t>
            </w:r>
            <w:r>
              <w:rPr>
                <w:rFonts w:cstheme="minorHAnsi"/>
                <w:sz w:val="18"/>
                <w:szCs w:val="18"/>
              </w:rPr>
              <w:t xml:space="preserve">ly throughout Year 7, </w:t>
            </w:r>
            <w:r w:rsidRPr="009F4E57">
              <w:rPr>
                <w:rFonts w:cstheme="minorHAnsi"/>
                <w:sz w:val="18"/>
                <w:szCs w:val="18"/>
              </w:rPr>
              <w:t>enabling students to have a linear understanding of British history.</w:t>
            </w:r>
          </w:p>
        </w:tc>
        <w:tc>
          <w:tcPr>
            <w:tcW w:w="2174" w:type="dxa"/>
            <w:shd w:val="clear" w:color="auto" w:fill="B2A1C7" w:themeFill="accent4" w:themeFillTint="99"/>
          </w:tcPr>
          <w:p w14:paraId="55759A00" w14:textId="77777777" w:rsidR="00C461CC" w:rsidRPr="00530861" w:rsidRDefault="00C461CC" w:rsidP="005F3E80">
            <w:pPr>
              <w:rPr>
                <w:rFonts w:cstheme="minorHAnsi"/>
                <w:sz w:val="18"/>
                <w:szCs w:val="18"/>
              </w:rPr>
            </w:pPr>
            <w:r w:rsidRPr="009F4E57">
              <w:rPr>
                <w:rFonts w:cstheme="minorHAnsi"/>
                <w:sz w:val="18"/>
                <w:szCs w:val="18"/>
              </w:rPr>
              <w:t>Moves chronologically through the time periods enabling students to understand change over time in terms of power, religion, and kingship. Students will also build on the concept of democracy and challenges to it when looking at the reign of Cromwell.</w:t>
            </w:r>
          </w:p>
        </w:tc>
      </w:tr>
      <w:tr w:rsidR="00C461CC" w:rsidRPr="00AE1449" w14:paraId="467CCCDF" w14:textId="77777777" w:rsidTr="005F3E80">
        <w:trPr>
          <w:trHeight w:val="666"/>
          <w:jc w:val="center"/>
        </w:trPr>
        <w:tc>
          <w:tcPr>
            <w:tcW w:w="388" w:type="dxa"/>
            <w:vMerge/>
            <w:shd w:val="clear" w:color="auto" w:fill="C4BC96" w:themeFill="background2" w:themeFillShade="BF"/>
          </w:tcPr>
          <w:p w14:paraId="2A211CC0" w14:textId="77777777" w:rsidR="00C461CC" w:rsidRPr="0069169D" w:rsidRDefault="00C461CC" w:rsidP="005F3E80">
            <w:pPr>
              <w:rPr>
                <w:rFonts w:ascii="Franklin Gothic Book" w:hAnsi="Franklin Gothic Book" w:cstheme="minorHAnsi"/>
                <w:b/>
              </w:rPr>
            </w:pPr>
          </w:p>
        </w:tc>
        <w:tc>
          <w:tcPr>
            <w:tcW w:w="1591" w:type="dxa"/>
            <w:shd w:val="clear" w:color="auto" w:fill="FABF8F" w:themeFill="accent6" w:themeFillTint="99"/>
          </w:tcPr>
          <w:p w14:paraId="5358CB83"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108451A9" w14:textId="77777777" w:rsidR="00C461CC" w:rsidRPr="00B45577" w:rsidRDefault="00C461CC" w:rsidP="005F3E80">
            <w:pPr>
              <w:rPr>
                <w:rFonts w:cstheme="minorHAnsi"/>
                <w:sz w:val="18"/>
                <w:szCs w:val="18"/>
              </w:rPr>
            </w:pPr>
            <w:r w:rsidRPr="00B45577">
              <w:rPr>
                <w:rFonts w:cstheme="minorHAnsi"/>
                <w:sz w:val="18"/>
                <w:szCs w:val="18"/>
              </w:rPr>
              <w:t>Students will study the growth of the Roman Empire, the Roman Republic</w:t>
            </w:r>
            <w:r>
              <w:rPr>
                <w:rFonts w:cstheme="minorHAnsi"/>
                <w:sz w:val="18"/>
                <w:szCs w:val="18"/>
              </w:rPr>
              <w:t xml:space="preserve">, </w:t>
            </w:r>
            <w:r w:rsidRPr="00B45577">
              <w:rPr>
                <w:rFonts w:cstheme="minorHAnsi"/>
                <w:sz w:val="18"/>
                <w:szCs w:val="18"/>
              </w:rPr>
              <w:t>the reign of Julius Caesar</w:t>
            </w:r>
            <w:r>
              <w:rPr>
                <w:rFonts w:cstheme="minorHAnsi"/>
                <w:sz w:val="18"/>
                <w:szCs w:val="18"/>
              </w:rPr>
              <w:t xml:space="preserve"> and the impact of Roman Britain.</w:t>
            </w:r>
          </w:p>
        </w:tc>
        <w:tc>
          <w:tcPr>
            <w:tcW w:w="2174" w:type="dxa"/>
            <w:shd w:val="clear" w:color="auto" w:fill="FABF8F" w:themeFill="accent6" w:themeFillTint="99"/>
          </w:tcPr>
          <w:p w14:paraId="3F3D778B" w14:textId="77777777" w:rsidR="00C461CC" w:rsidRPr="00B45577" w:rsidRDefault="00C461CC" w:rsidP="005F3E80">
            <w:pPr>
              <w:rPr>
                <w:rFonts w:cstheme="minorHAnsi"/>
                <w:sz w:val="18"/>
                <w:szCs w:val="18"/>
              </w:rPr>
            </w:pPr>
            <w:r w:rsidRPr="00B45577">
              <w:rPr>
                <w:rFonts w:cstheme="minorHAnsi"/>
                <w:sz w:val="18"/>
                <w:szCs w:val="18"/>
              </w:rPr>
              <w:t>Students will study the causes and events of William’s victory at the Battle of Hastings.</w:t>
            </w:r>
            <w:r>
              <w:rPr>
                <w:rFonts w:cstheme="minorHAnsi"/>
                <w:sz w:val="18"/>
                <w:szCs w:val="18"/>
              </w:rPr>
              <w:t xml:space="preserve"> </w:t>
            </w:r>
            <w:r w:rsidRPr="00B45577">
              <w:rPr>
                <w:rFonts w:cstheme="minorHAnsi"/>
                <w:sz w:val="18"/>
                <w:szCs w:val="18"/>
              </w:rPr>
              <w:t xml:space="preserve">Students will study William’s attempt to control the Anglo-Saxon’s </w:t>
            </w:r>
            <w:r w:rsidRPr="00B45577">
              <w:rPr>
                <w:rFonts w:cstheme="minorHAnsi"/>
                <w:sz w:val="18"/>
                <w:szCs w:val="18"/>
              </w:rPr>
              <w:lastRenderedPageBreak/>
              <w:t xml:space="preserve">in his conquest of England. This will include the Domesday Book, Feudal system, </w:t>
            </w:r>
            <w:proofErr w:type="gramStart"/>
            <w:r w:rsidRPr="00B45577">
              <w:rPr>
                <w:rFonts w:cstheme="minorHAnsi"/>
                <w:sz w:val="18"/>
                <w:szCs w:val="18"/>
              </w:rPr>
              <w:t>Castles</w:t>
            </w:r>
            <w:proofErr w:type="gramEnd"/>
            <w:r w:rsidRPr="00B45577">
              <w:rPr>
                <w:rFonts w:cstheme="minorHAnsi"/>
                <w:sz w:val="18"/>
                <w:szCs w:val="18"/>
              </w:rPr>
              <w:t xml:space="preserve"> and the Catholic Church. Students will also look at the extent of change and continuity in life under the Normans.</w:t>
            </w:r>
          </w:p>
        </w:tc>
        <w:tc>
          <w:tcPr>
            <w:tcW w:w="2174" w:type="dxa"/>
            <w:shd w:val="clear" w:color="auto" w:fill="FABF8F" w:themeFill="accent6" w:themeFillTint="99"/>
          </w:tcPr>
          <w:p w14:paraId="341FDD59" w14:textId="77777777" w:rsidR="00C461CC" w:rsidRPr="00B45577" w:rsidRDefault="00C461CC" w:rsidP="005F3E80">
            <w:pPr>
              <w:rPr>
                <w:rFonts w:cstheme="minorHAnsi"/>
                <w:sz w:val="18"/>
                <w:szCs w:val="18"/>
              </w:rPr>
            </w:pPr>
            <w:r>
              <w:rPr>
                <w:rFonts w:cstheme="minorHAnsi"/>
                <w:sz w:val="18"/>
                <w:szCs w:val="18"/>
              </w:rPr>
              <w:lastRenderedPageBreak/>
              <w:t>In the first half of the Medieval unit, students will</w:t>
            </w:r>
            <w:r w:rsidRPr="00B45577">
              <w:rPr>
                <w:rFonts w:cstheme="minorHAnsi"/>
                <w:sz w:val="18"/>
                <w:szCs w:val="18"/>
              </w:rPr>
              <w:t xml:space="preserve"> look at kingship during the Middle Ages focusing on the reigns of King Richard &amp; King John.</w:t>
            </w:r>
            <w:r>
              <w:rPr>
                <w:rFonts w:cstheme="minorHAnsi"/>
                <w:sz w:val="18"/>
                <w:szCs w:val="18"/>
              </w:rPr>
              <w:t xml:space="preserve"> They will also analyse conflict </w:t>
            </w:r>
            <w:r>
              <w:rPr>
                <w:rFonts w:cstheme="minorHAnsi"/>
                <w:sz w:val="18"/>
                <w:szCs w:val="18"/>
              </w:rPr>
              <w:lastRenderedPageBreak/>
              <w:t>between the crown and Church and changes to life for ordinary people.</w:t>
            </w:r>
          </w:p>
        </w:tc>
        <w:tc>
          <w:tcPr>
            <w:tcW w:w="2173" w:type="dxa"/>
            <w:shd w:val="clear" w:color="auto" w:fill="FABF8F" w:themeFill="accent6" w:themeFillTint="99"/>
          </w:tcPr>
          <w:p w14:paraId="457B6E9B" w14:textId="77777777" w:rsidR="00C461CC" w:rsidRPr="00B45577" w:rsidRDefault="00C461CC" w:rsidP="005F3E80">
            <w:pPr>
              <w:rPr>
                <w:rFonts w:cstheme="minorHAnsi"/>
                <w:sz w:val="18"/>
                <w:szCs w:val="18"/>
              </w:rPr>
            </w:pPr>
            <w:r>
              <w:rPr>
                <w:rFonts w:cstheme="minorHAnsi"/>
                <w:sz w:val="18"/>
                <w:szCs w:val="18"/>
              </w:rPr>
              <w:lastRenderedPageBreak/>
              <w:t xml:space="preserve">In the second half of the Medieval unit, the focus will shift onto change and continuity, specifically looking at changes to England over a turbulent period. Foci will include </w:t>
            </w:r>
            <w:r>
              <w:rPr>
                <w:rFonts w:cstheme="minorHAnsi"/>
                <w:sz w:val="18"/>
                <w:szCs w:val="18"/>
              </w:rPr>
              <w:lastRenderedPageBreak/>
              <w:t xml:space="preserve">changes to medicine, changes to England following the Black Death and the Peasants’ Revolt. We will also investigate the development of castles, the role of knights and chivalry, the impact of the Crusades and War of the Roses. </w:t>
            </w:r>
          </w:p>
        </w:tc>
        <w:tc>
          <w:tcPr>
            <w:tcW w:w="2174" w:type="dxa"/>
            <w:shd w:val="clear" w:color="auto" w:fill="FABF8F" w:themeFill="accent6" w:themeFillTint="99"/>
          </w:tcPr>
          <w:p w14:paraId="2B4F10E5" w14:textId="77777777" w:rsidR="00C461CC" w:rsidRPr="00B45577" w:rsidRDefault="00C461CC" w:rsidP="005F3E80">
            <w:pPr>
              <w:rPr>
                <w:rFonts w:cstheme="minorHAnsi"/>
                <w:sz w:val="18"/>
                <w:szCs w:val="18"/>
              </w:rPr>
            </w:pPr>
            <w:r w:rsidRPr="00A56139">
              <w:rPr>
                <w:rFonts w:cstheme="minorHAnsi"/>
                <w:sz w:val="18"/>
                <w:szCs w:val="18"/>
              </w:rPr>
              <w:lastRenderedPageBreak/>
              <w:t xml:space="preserve">Understand the role of religion in Tudor England, and the causes and effects of Henry VIII’s break with Rome. Students will also study the reign of Elizabeth I specifically </w:t>
            </w:r>
            <w:r w:rsidRPr="00A56139">
              <w:rPr>
                <w:rFonts w:cstheme="minorHAnsi"/>
                <w:sz w:val="18"/>
                <w:szCs w:val="18"/>
              </w:rPr>
              <w:lastRenderedPageBreak/>
              <w:t xml:space="preserve">focusing on the challenges she faced at home and abroad. This will include – Mary Queen of Scots, Plots against </w:t>
            </w:r>
            <w:proofErr w:type="gramStart"/>
            <w:r w:rsidRPr="00A56139">
              <w:rPr>
                <w:rFonts w:cstheme="minorHAnsi"/>
                <w:sz w:val="18"/>
                <w:szCs w:val="18"/>
              </w:rPr>
              <w:t>Elizabeth</w:t>
            </w:r>
            <w:proofErr w:type="gramEnd"/>
            <w:r>
              <w:rPr>
                <w:rFonts w:cstheme="minorHAnsi"/>
                <w:sz w:val="18"/>
                <w:szCs w:val="18"/>
              </w:rPr>
              <w:t xml:space="preserve"> and</w:t>
            </w:r>
            <w:r w:rsidRPr="00A56139">
              <w:rPr>
                <w:rFonts w:cstheme="minorHAnsi"/>
                <w:sz w:val="18"/>
                <w:szCs w:val="18"/>
              </w:rPr>
              <w:t xml:space="preserve"> the Spanish Armada.</w:t>
            </w:r>
          </w:p>
        </w:tc>
        <w:tc>
          <w:tcPr>
            <w:tcW w:w="2174" w:type="dxa"/>
            <w:shd w:val="clear" w:color="auto" w:fill="FABF8F" w:themeFill="accent6" w:themeFillTint="99"/>
          </w:tcPr>
          <w:p w14:paraId="1347D9D7" w14:textId="77777777" w:rsidR="00C461CC" w:rsidRPr="00B45577" w:rsidRDefault="00C461CC" w:rsidP="005F3E80">
            <w:pPr>
              <w:rPr>
                <w:rFonts w:cstheme="minorHAnsi"/>
                <w:sz w:val="18"/>
                <w:szCs w:val="18"/>
              </w:rPr>
            </w:pPr>
            <w:r w:rsidRPr="00A56139">
              <w:rPr>
                <w:rFonts w:cstheme="minorHAnsi"/>
                <w:sz w:val="18"/>
                <w:szCs w:val="18"/>
              </w:rPr>
              <w:lastRenderedPageBreak/>
              <w:t xml:space="preserve">This will build chronologically on the knowledge acquired from the Tudor period. Students will study the reign of Charles I, the causes and events of the </w:t>
            </w:r>
            <w:r w:rsidRPr="00A56139">
              <w:rPr>
                <w:rFonts w:cstheme="minorHAnsi"/>
                <w:sz w:val="18"/>
                <w:szCs w:val="18"/>
              </w:rPr>
              <w:lastRenderedPageBreak/>
              <w:t>English Civil War, and the rule of Oliver Cromwell.</w:t>
            </w:r>
          </w:p>
        </w:tc>
      </w:tr>
      <w:tr w:rsidR="00C461CC" w:rsidRPr="00AE1449" w14:paraId="1CFBDC82" w14:textId="77777777" w:rsidTr="005F3E80">
        <w:trPr>
          <w:trHeight w:val="666"/>
          <w:jc w:val="center"/>
        </w:trPr>
        <w:tc>
          <w:tcPr>
            <w:tcW w:w="388" w:type="dxa"/>
            <w:vMerge/>
            <w:shd w:val="clear" w:color="auto" w:fill="C4BC96" w:themeFill="background2" w:themeFillShade="BF"/>
          </w:tcPr>
          <w:p w14:paraId="3CCC5098" w14:textId="77777777" w:rsidR="00C461CC" w:rsidRPr="0069169D" w:rsidRDefault="00C461CC" w:rsidP="005F3E80">
            <w:pPr>
              <w:rPr>
                <w:rFonts w:ascii="Franklin Gothic Book" w:hAnsi="Franklin Gothic Book" w:cstheme="minorHAnsi"/>
                <w:b/>
              </w:rPr>
            </w:pPr>
          </w:p>
        </w:tc>
        <w:tc>
          <w:tcPr>
            <w:tcW w:w="1591" w:type="dxa"/>
            <w:shd w:val="clear" w:color="auto" w:fill="8DB3E2" w:themeFill="text2" w:themeFillTint="66"/>
          </w:tcPr>
          <w:p w14:paraId="053C98EF"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00C3C7C5" w14:textId="2FF1A4F1" w:rsidR="00C461CC" w:rsidRPr="008641A9" w:rsidRDefault="00C461CC" w:rsidP="005F3E80">
            <w:pPr>
              <w:rPr>
                <w:rFonts w:cstheme="minorHAnsi"/>
                <w:sz w:val="28"/>
                <w:szCs w:val="28"/>
                <w:u w:val="single"/>
              </w:rPr>
            </w:pPr>
            <w:r>
              <w:rPr>
                <w:rFonts w:cstheme="minorHAnsi"/>
                <w:b/>
                <w:bCs/>
                <w:sz w:val="18"/>
                <w:szCs w:val="18"/>
              </w:rPr>
              <w:t>End of Unit</w:t>
            </w:r>
            <w:r w:rsidRPr="004B1109">
              <w:rPr>
                <w:rFonts w:cstheme="minorHAnsi"/>
                <w:b/>
                <w:bCs/>
                <w:sz w:val="18"/>
                <w:szCs w:val="18"/>
              </w:rPr>
              <w:t xml:space="preserve"> Assessment –</w:t>
            </w:r>
            <w:r w:rsidRPr="00B45577">
              <w:rPr>
                <w:rFonts w:cstheme="minorHAnsi"/>
                <w:sz w:val="18"/>
                <w:szCs w:val="18"/>
              </w:rPr>
              <w:t xml:space="preserve"> </w:t>
            </w:r>
            <w:r w:rsidRPr="00657BF2">
              <w:rPr>
                <w:rFonts w:cstheme="minorHAnsi"/>
                <w:bCs/>
                <w:sz w:val="18"/>
                <w:szCs w:val="18"/>
              </w:rPr>
              <w:t>How did the Romans change Britain once they arrived?</w:t>
            </w:r>
            <w:r>
              <w:rPr>
                <w:rFonts w:cstheme="minorHAnsi"/>
                <w:bCs/>
                <w:sz w:val="18"/>
                <w:szCs w:val="18"/>
              </w:rPr>
              <w:t xml:space="preserve"> (Focus on change and continuit</w:t>
            </w:r>
            <w:r w:rsidR="00EB151B">
              <w:rPr>
                <w:rFonts w:cstheme="minorHAnsi"/>
                <w:bCs/>
                <w:sz w:val="18"/>
                <w:szCs w:val="18"/>
              </w:rPr>
              <w:t>y</w:t>
            </w:r>
            <w:r>
              <w:rPr>
                <w:rFonts w:cstheme="minorHAnsi"/>
                <w:bCs/>
                <w:sz w:val="18"/>
                <w:szCs w:val="18"/>
              </w:rPr>
              <w:t>)</w:t>
            </w:r>
          </w:p>
          <w:p w14:paraId="71D373DB" w14:textId="77777777" w:rsidR="00C461CC" w:rsidRDefault="00C461CC" w:rsidP="005F3E80">
            <w:pPr>
              <w:rPr>
                <w:rFonts w:cstheme="minorHAnsi"/>
                <w:sz w:val="18"/>
                <w:szCs w:val="18"/>
              </w:rPr>
            </w:pPr>
          </w:p>
          <w:p w14:paraId="5810879A" w14:textId="77777777" w:rsidR="00C461CC" w:rsidRPr="00B45577" w:rsidRDefault="00C461CC" w:rsidP="005F3E80">
            <w:pPr>
              <w:rPr>
                <w:rFonts w:cstheme="minorHAnsi"/>
                <w:sz w:val="18"/>
                <w:szCs w:val="18"/>
              </w:rPr>
            </w:pPr>
          </w:p>
        </w:tc>
        <w:tc>
          <w:tcPr>
            <w:tcW w:w="2174" w:type="dxa"/>
            <w:shd w:val="clear" w:color="auto" w:fill="8DB3E2" w:themeFill="text2" w:themeFillTint="66"/>
          </w:tcPr>
          <w:p w14:paraId="0D2F0BAB" w14:textId="59732AFE" w:rsidR="00C461CC" w:rsidRDefault="00C461CC" w:rsidP="005F3E80">
            <w:pPr>
              <w:rPr>
                <w:rFonts w:cstheme="minorHAnsi"/>
                <w:sz w:val="18"/>
                <w:szCs w:val="18"/>
              </w:rPr>
            </w:pPr>
            <w:r w:rsidRPr="00325948">
              <w:rPr>
                <w:rFonts w:cstheme="minorHAnsi"/>
                <w:b/>
                <w:bCs/>
                <w:sz w:val="18"/>
                <w:szCs w:val="18"/>
              </w:rPr>
              <w:t xml:space="preserve">Midpoint Assessment – </w:t>
            </w:r>
            <w:r w:rsidRPr="00B45577">
              <w:rPr>
                <w:rFonts w:cstheme="minorHAnsi"/>
                <w:sz w:val="18"/>
                <w:szCs w:val="18"/>
              </w:rPr>
              <w:t>Why did William win the Battle of Hastings? (This will focus on causation and students will write an extended essay</w:t>
            </w:r>
            <w:r w:rsidR="00EB151B">
              <w:rPr>
                <w:rFonts w:cstheme="minorHAnsi"/>
                <w:sz w:val="18"/>
                <w:szCs w:val="18"/>
              </w:rPr>
              <w:t>.</w:t>
            </w:r>
          </w:p>
          <w:p w14:paraId="60DF6819" w14:textId="77777777" w:rsidR="00C461CC" w:rsidRDefault="00C461CC" w:rsidP="005F3E80">
            <w:pPr>
              <w:rPr>
                <w:rFonts w:cstheme="minorHAnsi"/>
                <w:sz w:val="18"/>
                <w:szCs w:val="18"/>
              </w:rPr>
            </w:pPr>
            <w:r>
              <w:rPr>
                <w:rFonts w:cstheme="minorHAnsi"/>
                <w:b/>
                <w:bCs/>
                <w:sz w:val="18"/>
                <w:szCs w:val="18"/>
              </w:rPr>
              <w:t>End of Unit</w:t>
            </w:r>
            <w:r w:rsidRPr="004B1109">
              <w:rPr>
                <w:rFonts w:cstheme="minorHAnsi"/>
                <w:b/>
                <w:bCs/>
                <w:sz w:val="18"/>
                <w:szCs w:val="18"/>
              </w:rPr>
              <w:t xml:space="preserve"> Assessment</w:t>
            </w:r>
            <w:r>
              <w:rPr>
                <w:rFonts w:cstheme="minorHAnsi"/>
                <w:sz w:val="18"/>
                <w:szCs w:val="18"/>
              </w:rPr>
              <w:t xml:space="preserve"> –</w:t>
            </w:r>
          </w:p>
          <w:p w14:paraId="75A98422" w14:textId="1D301CD4" w:rsidR="00C461CC" w:rsidRPr="00B45577" w:rsidRDefault="00C461CC" w:rsidP="005F3E80">
            <w:pPr>
              <w:rPr>
                <w:rFonts w:cstheme="minorHAnsi"/>
                <w:sz w:val="18"/>
                <w:szCs w:val="18"/>
              </w:rPr>
            </w:pPr>
            <w:r>
              <w:rPr>
                <w:rFonts w:cstheme="minorHAnsi"/>
                <w:sz w:val="18"/>
                <w:szCs w:val="18"/>
              </w:rPr>
              <w:t>How did William consolidate his power of England? (Cause and consequence)</w:t>
            </w:r>
          </w:p>
        </w:tc>
        <w:tc>
          <w:tcPr>
            <w:tcW w:w="2174" w:type="dxa"/>
            <w:shd w:val="clear" w:color="auto" w:fill="8DB3E2" w:themeFill="text2" w:themeFillTint="66"/>
          </w:tcPr>
          <w:p w14:paraId="033F12A1" w14:textId="6A80254D" w:rsidR="00C461CC" w:rsidRDefault="00C461CC" w:rsidP="005F3E80">
            <w:pPr>
              <w:rPr>
                <w:rFonts w:cstheme="minorHAnsi"/>
                <w:sz w:val="18"/>
                <w:szCs w:val="18"/>
              </w:rPr>
            </w:pPr>
            <w:r w:rsidRPr="00325948">
              <w:rPr>
                <w:rFonts w:cstheme="minorHAnsi"/>
                <w:b/>
                <w:bCs/>
                <w:sz w:val="18"/>
                <w:szCs w:val="18"/>
              </w:rPr>
              <w:t xml:space="preserve">Midpoint Assessment – </w:t>
            </w:r>
            <w:r>
              <w:rPr>
                <w:rFonts w:cstheme="minorHAnsi"/>
                <w:sz w:val="18"/>
                <w:szCs w:val="18"/>
              </w:rPr>
              <w:t>Why did the Church and monarchy come into conflict? (Focus on cause and consequence</w:t>
            </w:r>
            <w:r w:rsidR="00EB151B">
              <w:rPr>
                <w:rFonts w:cstheme="minorHAnsi"/>
                <w:sz w:val="18"/>
                <w:szCs w:val="18"/>
              </w:rPr>
              <w:t>)</w:t>
            </w:r>
          </w:p>
          <w:p w14:paraId="25BA4AC9" w14:textId="77777777" w:rsidR="00C461CC" w:rsidRPr="00B45577" w:rsidRDefault="00C461CC" w:rsidP="005F3E80">
            <w:pPr>
              <w:rPr>
                <w:rFonts w:cstheme="minorHAnsi"/>
                <w:sz w:val="18"/>
                <w:szCs w:val="18"/>
              </w:rPr>
            </w:pPr>
          </w:p>
        </w:tc>
        <w:tc>
          <w:tcPr>
            <w:tcW w:w="2173" w:type="dxa"/>
            <w:shd w:val="clear" w:color="auto" w:fill="8DB3E2" w:themeFill="text2" w:themeFillTint="66"/>
          </w:tcPr>
          <w:p w14:paraId="76D3BF82" w14:textId="77777777" w:rsidR="00C461CC" w:rsidRDefault="00C461CC" w:rsidP="005F3E80">
            <w:pPr>
              <w:rPr>
                <w:rFonts w:cstheme="minorHAnsi"/>
                <w:sz w:val="18"/>
                <w:szCs w:val="18"/>
              </w:rPr>
            </w:pPr>
            <w:r>
              <w:rPr>
                <w:rFonts w:cstheme="minorHAnsi"/>
                <w:b/>
                <w:bCs/>
                <w:sz w:val="18"/>
                <w:szCs w:val="18"/>
              </w:rPr>
              <w:t>End of Unit</w:t>
            </w:r>
            <w:r w:rsidRPr="004B1109">
              <w:rPr>
                <w:rFonts w:cstheme="minorHAnsi"/>
                <w:b/>
                <w:bCs/>
                <w:sz w:val="18"/>
                <w:szCs w:val="18"/>
              </w:rPr>
              <w:t xml:space="preserve"> Assessment</w:t>
            </w:r>
            <w:r>
              <w:rPr>
                <w:rFonts w:cstheme="minorHAnsi"/>
                <w:sz w:val="18"/>
                <w:szCs w:val="18"/>
              </w:rPr>
              <w:t xml:space="preserve"> –</w:t>
            </w:r>
          </w:p>
          <w:p w14:paraId="3466E1CD" w14:textId="77777777" w:rsidR="00C461CC" w:rsidRDefault="00C461CC" w:rsidP="005F3E80">
            <w:pPr>
              <w:rPr>
                <w:rFonts w:cstheme="minorHAnsi"/>
                <w:sz w:val="18"/>
                <w:szCs w:val="18"/>
              </w:rPr>
            </w:pPr>
            <w:r>
              <w:rPr>
                <w:rFonts w:cstheme="minorHAnsi"/>
                <w:sz w:val="18"/>
                <w:szCs w:val="18"/>
              </w:rPr>
              <w:t>Year 7 wider study:</w:t>
            </w:r>
          </w:p>
          <w:p w14:paraId="69F14DD0" w14:textId="024C2624" w:rsidR="00C461CC" w:rsidRPr="00B45577" w:rsidRDefault="00C461CC" w:rsidP="005F3E80">
            <w:pPr>
              <w:rPr>
                <w:rFonts w:cstheme="minorHAnsi"/>
                <w:sz w:val="18"/>
                <w:szCs w:val="18"/>
              </w:rPr>
            </w:pPr>
            <w:r>
              <w:rPr>
                <w:rFonts w:cstheme="minorHAnsi"/>
                <w:sz w:val="18"/>
                <w:szCs w:val="18"/>
              </w:rPr>
              <w:t>How much had changed in Medieval England from the time of the Romans? (Focus on change and continuity)</w:t>
            </w:r>
          </w:p>
        </w:tc>
        <w:tc>
          <w:tcPr>
            <w:tcW w:w="2174" w:type="dxa"/>
            <w:shd w:val="clear" w:color="auto" w:fill="8DB3E2" w:themeFill="text2" w:themeFillTint="66"/>
          </w:tcPr>
          <w:p w14:paraId="69430452" w14:textId="77777777" w:rsidR="00C461CC" w:rsidRPr="00576F83" w:rsidRDefault="00C461CC" w:rsidP="005F3E80">
            <w:pPr>
              <w:rPr>
                <w:sz w:val="18"/>
                <w:szCs w:val="18"/>
              </w:rPr>
            </w:pPr>
            <w:r>
              <w:rPr>
                <w:rFonts w:cstheme="minorHAnsi"/>
                <w:b/>
                <w:bCs/>
                <w:sz w:val="18"/>
                <w:szCs w:val="18"/>
              </w:rPr>
              <w:t>End of Unit</w:t>
            </w:r>
            <w:r w:rsidRPr="004B1109">
              <w:rPr>
                <w:rFonts w:cstheme="minorHAnsi"/>
                <w:b/>
                <w:bCs/>
                <w:sz w:val="18"/>
                <w:szCs w:val="18"/>
              </w:rPr>
              <w:t xml:space="preserve"> Assessment</w:t>
            </w:r>
            <w:r>
              <w:rPr>
                <w:rFonts w:cstheme="minorHAnsi"/>
                <w:sz w:val="18"/>
                <w:szCs w:val="18"/>
              </w:rPr>
              <w:t xml:space="preserve"> –</w:t>
            </w:r>
            <w:r w:rsidRPr="00576F83">
              <w:rPr>
                <w:rFonts w:ascii="Hand Of Sean" w:hAnsi="Hand Of Sean"/>
                <w:sz w:val="18"/>
                <w:szCs w:val="18"/>
              </w:rPr>
              <w:t>What were the key developments of the Tudor Era? (1485 – 1603)</w:t>
            </w:r>
          </w:p>
          <w:p w14:paraId="4B099CDF" w14:textId="77777777" w:rsidR="00C461CC" w:rsidRPr="00576F83" w:rsidRDefault="00C461CC" w:rsidP="005F3E80">
            <w:pPr>
              <w:pStyle w:val="ListParagraph"/>
              <w:numPr>
                <w:ilvl w:val="0"/>
                <w:numId w:val="6"/>
              </w:numPr>
              <w:rPr>
                <w:rFonts w:ascii="Hand Of Sean" w:hAnsi="Hand Of Sean"/>
                <w:sz w:val="18"/>
                <w:szCs w:val="18"/>
              </w:rPr>
            </w:pPr>
            <w:r w:rsidRPr="00576F83">
              <w:rPr>
                <w:rFonts w:ascii="Hand Of Sean" w:hAnsi="Hand Of Sean"/>
                <w:sz w:val="18"/>
                <w:szCs w:val="18"/>
              </w:rPr>
              <w:t>The</w:t>
            </w:r>
            <w:r>
              <w:rPr>
                <w:rFonts w:ascii="Hand Of Sean" w:hAnsi="Hand Of Sean"/>
                <w:sz w:val="18"/>
                <w:szCs w:val="18"/>
              </w:rPr>
              <w:t xml:space="preserve"> Break with Rome</w:t>
            </w:r>
          </w:p>
          <w:p w14:paraId="4AD4041B" w14:textId="77777777" w:rsidR="00C461CC" w:rsidRDefault="00C461CC" w:rsidP="005F3E80">
            <w:pPr>
              <w:pStyle w:val="ListParagraph"/>
              <w:numPr>
                <w:ilvl w:val="0"/>
                <w:numId w:val="6"/>
              </w:numPr>
              <w:rPr>
                <w:rFonts w:ascii="Hand Of Sean" w:hAnsi="Hand Of Sean"/>
                <w:sz w:val="18"/>
                <w:szCs w:val="18"/>
              </w:rPr>
            </w:pPr>
            <w:r w:rsidRPr="00576F83">
              <w:rPr>
                <w:rFonts w:ascii="Hand Of Sean" w:hAnsi="Hand Of Sean"/>
                <w:sz w:val="18"/>
                <w:szCs w:val="18"/>
              </w:rPr>
              <w:t>The Reign of Elizabeth</w:t>
            </w:r>
          </w:p>
          <w:p w14:paraId="42AE6BA1" w14:textId="1EB8C0F4" w:rsidR="00C461CC" w:rsidRPr="00576F83" w:rsidRDefault="00C461CC" w:rsidP="005F3E80">
            <w:pPr>
              <w:ind w:left="360"/>
              <w:rPr>
                <w:rFonts w:ascii="Hand Of Sean" w:hAnsi="Hand Of Sean"/>
                <w:sz w:val="18"/>
                <w:szCs w:val="18"/>
              </w:rPr>
            </w:pPr>
            <w:r>
              <w:rPr>
                <w:rFonts w:cstheme="minorHAnsi"/>
                <w:sz w:val="18"/>
                <w:szCs w:val="18"/>
              </w:rPr>
              <w:t>(Focus on change and continuity)</w:t>
            </w:r>
          </w:p>
          <w:p w14:paraId="3863E7F0" w14:textId="77777777" w:rsidR="00C461CC" w:rsidRPr="00B45577" w:rsidRDefault="00C461CC" w:rsidP="005F3E80">
            <w:pPr>
              <w:rPr>
                <w:rFonts w:cstheme="minorHAnsi"/>
                <w:sz w:val="18"/>
                <w:szCs w:val="18"/>
              </w:rPr>
            </w:pPr>
          </w:p>
        </w:tc>
        <w:tc>
          <w:tcPr>
            <w:tcW w:w="2174" w:type="dxa"/>
            <w:shd w:val="clear" w:color="auto" w:fill="8DB3E2" w:themeFill="text2" w:themeFillTint="66"/>
          </w:tcPr>
          <w:p w14:paraId="6BC5C3F7" w14:textId="70DB11CA" w:rsidR="00C461CC" w:rsidRPr="00B45577" w:rsidRDefault="00C461CC" w:rsidP="005F3E80">
            <w:pPr>
              <w:rPr>
                <w:rFonts w:cstheme="minorHAnsi"/>
                <w:sz w:val="18"/>
                <w:szCs w:val="18"/>
              </w:rPr>
            </w:pPr>
            <w:r>
              <w:rPr>
                <w:rFonts w:cstheme="minorHAnsi"/>
                <w:b/>
                <w:bCs/>
                <w:sz w:val="18"/>
                <w:szCs w:val="18"/>
              </w:rPr>
              <w:t>End of Unit</w:t>
            </w:r>
            <w:r w:rsidRPr="004B1109">
              <w:rPr>
                <w:rFonts w:cstheme="minorHAnsi"/>
                <w:b/>
                <w:bCs/>
                <w:sz w:val="18"/>
                <w:szCs w:val="18"/>
              </w:rPr>
              <w:t xml:space="preserve"> Assessment</w:t>
            </w:r>
            <w:r>
              <w:rPr>
                <w:rFonts w:cstheme="minorHAnsi"/>
                <w:sz w:val="18"/>
                <w:szCs w:val="18"/>
              </w:rPr>
              <w:t xml:space="preserve"> –</w:t>
            </w:r>
            <w:r w:rsidRPr="00AA7EF9">
              <w:rPr>
                <w:rFonts w:cstheme="minorHAnsi"/>
                <w:sz w:val="18"/>
                <w:szCs w:val="18"/>
              </w:rPr>
              <w:t>What type of leader was Oliver Cromwell? (This will focus on historical interpretations and source skills)</w:t>
            </w:r>
          </w:p>
        </w:tc>
      </w:tr>
      <w:tr w:rsidR="00C461CC" w:rsidRPr="00AE1449" w14:paraId="1852E9AC" w14:textId="77777777" w:rsidTr="005F3E80">
        <w:trPr>
          <w:trHeight w:val="666"/>
          <w:jc w:val="center"/>
        </w:trPr>
        <w:tc>
          <w:tcPr>
            <w:tcW w:w="388" w:type="dxa"/>
            <w:vMerge/>
            <w:shd w:val="clear" w:color="auto" w:fill="C4BC96" w:themeFill="background2" w:themeFillShade="BF"/>
          </w:tcPr>
          <w:p w14:paraId="054731C9" w14:textId="77777777" w:rsidR="00C461CC" w:rsidRPr="0069169D" w:rsidRDefault="00C461CC" w:rsidP="005F3E80">
            <w:pPr>
              <w:rPr>
                <w:rFonts w:ascii="Franklin Gothic Book" w:hAnsi="Franklin Gothic Book" w:cstheme="minorHAnsi"/>
                <w:b/>
              </w:rPr>
            </w:pPr>
          </w:p>
        </w:tc>
        <w:tc>
          <w:tcPr>
            <w:tcW w:w="1591" w:type="dxa"/>
            <w:shd w:val="clear" w:color="auto" w:fill="F7FA76"/>
          </w:tcPr>
          <w:p w14:paraId="174D953C"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End points</w:t>
            </w:r>
          </w:p>
        </w:tc>
        <w:tc>
          <w:tcPr>
            <w:tcW w:w="2173" w:type="dxa"/>
            <w:shd w:val="clear" w:color="auto" w:fill="F7FA76"/>
          </w:tcPr>
          <w:p w14:paraId="1662CE87" w14:textId="77777777" w:rsidR="00C461CC" w:rsidRPr="00A60597" w:rsidRDefault="00C461CC" w:rsidP="005F3E80">
            <w:pPr>
              <w:pStyle w:val="NoSpacing"/>
              <w:rPr>
                <w:rFonts w:cstheme="minorHAnsi"/>
                <w:sz w:val="16"/>
                <w:szCs w:val="16"/>
              </w:rPr>
            </w:pPr>
            <w:r w:rsidRPr="00A60597">
              <w:rPr>
                <w:rFonts w:cstheme="minorHAnsi"/>
                <w:sz w:val="16"/>
                <w:szCs w:val="16"/>
              </w:rPr>
              <w:t>-Students can explain what chronology means with a range of examples. including working out centuries.</w:t>
            </w:r>
          </w:p>
          <w:p w14:paraId="6799DF91" w14:textId="77777777" w:rsidR="00C461CC" w:rsidRPr="00A60597" w:rsidRDefault="00C461CC" w:rsidP="005F3E80">
            <w:pPr>
              <w:pStyle w:val="NoSpacing"/>
              <w:rPr>
                <w:rFonts w:cstheme="minorHAnsi"/>
                <w:sz w:val="16"/>
                <w:szCs w:val="16"/>
              </w:rPr>
            </w:pPr>
            <w:r w:rsidRPr="00A60597">
              <w:rPr>
                <w:rFonts w:cstheme="minorHAnsi"/>
                <w:sz w:val="16"/>
                <w:szCs w:val="16"/>
              </w:rPr>
              <w:t>-Students can identify a range of primary/secondary sources</w:t>
            </w:r>
          </w:p>
          <w:p w14:paraId="1522A54E" w14:textId="77777777" w:rsidR="00C461CC" w:rsidRPr="00A60597" w:rsidRDefault="00C461CC" w:rsidP="005F3E80">
            <w:pPr>
              <w:pStyle w:val="NoSpacing"/>
              <w:rPr>
                <w:rFonts w:cstheme="minorHAnsi"/>
                <w:sz w:val="16"/>
                <w:szCs w:val="16"/>
              </w:rPr>
            </w:pPr>
            <w:r w:rsidRPr="00A60597">
              <w:rPr>
                <w:rFonts w:cstheme="minorHAnsi"/>
                <w:sz w:val="16"/>
                <w:szCs w:val="16"/>
              </w:rPr>
              <w:t>Students can explain bias with examples.</w:t>
            </w:r>
          </w:p>
          <w:p w14:paraId="6D2C5CD4" w14:textId="77777777" w:rsidR="00C461CC" w:rsidRPr="00A60597" w:rsidRDefault="00C461CC" w:rsidP="005F3E80">
            <w:pPr>
              <w:pStyle w:val="NoSpacing"/>
              <w:rPr>
                <w:rFonts w:cstheme="minorHAnsi"/>
                <w:sz w:val="16"/>
                <w:szCs w:val="16"/>
              </w:rPr>
            </w:pPr>
            <w:r w:rsidRPr="00A60597">
              <w:rPr>
                <w:rFonts w:cstheme="minorHAnsi"/>
                <w:sz w:val="16"/>
                <w:szCs w:val="16"/>
              </w:rPr>
              <w:t>-Students can explain the legacy of the Roman Empire with links to Britain.</w:t>
            </w:r>
          </w:p>
          <w:p w14:paraId="59F21365" w14:textId="77777777" w:rsidR="00C461CC" w:rsidRPr="00A60597" w:rsidRDefault="00C461CC" w:rsidP="005F3E80">
            <w:pPr>
              <w:pStyle w:val="NoSpacing"/>
              <w:rPr>
                <w:rFonts w:cstheme="minorHAnsi"/>
                <w:sz w:val="16"/>
                <w:szCs w:val="16"/>
              </w:rPr>
            </w:pPr>
            <w:r w:rsidRPr="00A60597">
              <w:rPr>
                <w:rFonts w:cstheme="minorHAnsi"/>
                <w:sz w:val="16"/>
                <w:szCs w:val="16"/>
              </w:rPr>
              <w:t>-Students can explain what an historical interpretation is and give examples from a study of Julius Caesar.</w:t>
            </w:r>
          </w:p>
          <w:p w14:paraId="36DEF690" w14:textId="77777777" w:rsidR="00C461CC" w:rsidRPr="00A60597" w:rsidRDefault="00C461CC" w:rsidP="005F3E80">
            <w:pPr>
              <w:pStyle w:val="NoSpacing"/>
              <w:rPr>
                <w:rFonts w:cstheme="minorHAnsi"/>
                <w:sz w:val="16"/>
                <w:szCs w:val="16"/>
              </w:rPr>
            </w:pPr>
            <w:r w:rsidRPr="00A60597">
              <w:rPr>
                <w:rFonts w:cstheme="minorHAnsi"/>
                <w:sz w:val="16"/>
                <w:szCs w:val="16"/>
              </w:rPr>
              <w:t>-Students can explain describe change and continuity and give a range of examples between the Iron Age and Roman Britain.</w:t>
            </w:r>
          </w:p>
          <w:p w14:paraId="22A5C93B" w14:textId="77777777" w:rsidR="00C461CC" w:rsidRPr="00A60597" w:rsidRDefault="00C461CC" w:rsidP="005F3E80">
            <w:pPr>
              <w:pStyle w:val="NoSpacing"/>
              <w:rPr>
                <w:rFonts w:cstheme="minorHAnsi"/>
                <w:b/>
                <w:bCs/>
                <w:sz w:val="16"/>
                <w:szCs w:val="16"/>
              </w:rPr>
            </w:pPr>
            <w:r w:rsidRPr="00A60597">
              <w:rPr>
                <w:rFonts w:cstheme="minorHAnsi"/>
                <w:sz w:val="16"/>
                <w:szCs w:val="16"/>
              </w:rPr>
              <w:t xml:space="preserve">-Students begin to analyse economic, military, social and </w:t>
            </w:r>
            <w:r w:rsidRPr="00A60597">
              <w:rPr>
                <w:rFonts w:cstheme="minorHAnsi"/>
                <w:sz w:val="16"/>
                <w:szCs w:val="16"/>
              </w:rPr>
              <w:lastRenderedPageBreak/>
              <w:t>political factors and link it to the collapse of the Roman Empire.</w:t>
            </w:r>
          </w:p>
        </w:tc>
        <w:tc>
          <w:tcPr>
            <w:tcW w:w="2174" w:type="dxa"/>
            <w:shd w:val="clear" w:color="auto" w:fill="F7FA76"/>
          </w:tcPr>
          <w:p w14:paraId="4D25AAE2"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lastRenderedPageBreak/>
              <w:t>-Students can describe how England developed from Romans to Normans.</w:t>
            </w:r>
          </w:p>
          <w:p w14:paraId="391980C3"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-Students can name ‘The Four Claimants to the Throne’ and rank their suitability to the throne.</w:t>
            </w:r>
          </w:p>
          <w:p w14:paraId="226D7875"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 xml:space="preserve">-Students can give a narrative of the Battle of Stamford Bridge and link </w:t>
            </w:r>
            <w:proofErr w:type="spellStart"/>
            <w:proofErr w:type="gramStart"/>
            <w:r w:rsidRPr="00A60597">
              <w:rPr>
                <w:rFonts w:eastAsia="Calibri" w:cstheme="minorHAnsi"/>
                <w:color w:val="000000" w:themeColor="text1"/>
                <w:sz w:val="16"/>
                <w:szCs w:val="16"/>
                <w:lang w:eastAsia="en-GB"/>
              </w:rPr>
              <w:t>it’s</w:t>
            </w:r>
            <w:proofErr w:type="spellEnd"/>
            <w:proofErr w:type="gramEnd"/>
            <w:r w:rsidRPr="00A60597">
              <w:rPr>
                <w:rFonts w:eastAsia="Calibri" w:cstheme="minorHAnsi"/>
                <w:color w:val="000000" w:themeColor="text1"/>
                <w:sz w:val="16"/>
                <w:szCs w:val="16"/>
                <w:lang w:eastAsia="en-GB"/>
              </w:rPr>
              <w:t xml:space="preserve"> importance to the Battle of Hastings.</w:t>
            </w:r>
          </w:p>
          <w:p w14:paraId="5CB2DC25"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-Students can explain the events of the Battle of Hastings and analyse why William won the battle.</w:t>
            </w:r>
          </w:p>
          <w:p w14:paraId="54B467C2" w14:textId="77777777" w:rsidR="00C461CC" w:rsidRPr="00A60597" w:rsidRDefault="00C461CC" w:rsidP="005F3E80">
            <w:pPr>
              <w:rPr>
                <w:rFonts w:cstheme="minorHAnsi"/>
                <w:b/>
                <w:bCs/>
                <w:sz w:val="16"/>
                <w:szCs w:val="16"/>
              </w:rPr>
            </w:pPr>
            <w:r w:rsidRPr="00A60597">
              <w:rPr>
                <w:rFonts w:eastAsia="Calibri" w:cstheme="minorHAnsi"/>
                <w:color w:val="000000" w:themeColor="text1"/>
                <w:sz w:val="16"/>
                <w:szCs w:val="16"/>
                <w:lang w:eastAsia="en-GB"/>
              </w:rPr>
              <w:t xml:space="preserve">-Students can explain William’s consolidation of England, including key concepts such as: Castles, the Feudal System, the Domesday Book, the role of the Catholic </w:t>
            </w:r>
            <w:r w:rsidRPr="00A60597">
              <w:rPr>
                <w:rFonts w:eastAsia="Calibri" w:cstheme="minorHAnsi"/>
                <w:color w:val="000000" w:themeColor="text1"/>
                <w:sz w:val="16"/>
                <w:szCs w:val="16"/>
                <w:lang w:eastAsia="en-GB"/>
              </w:rPr>
              <w:lastRenderedPageBreak/>
              <w:t>Church and the Harrying of the North.</w:t>
            </w:r>
          </w:p>
        </w:tc>
        <w:tc>
          <w:tcPr>
            <w:tcW w:w="2174" w:type="dxa"/>
            <w:shd w:val="clear" w:color="auto" w:fill="F7FA76"/>
          </w:tcPr>
          <w:p w14:paraId="27FD6208"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lastRenderedPageBreak/>
              <w:t xml:space="preserve">-Students can give an overview of Medieval Society </w:t>
            </w:r>
          </w:p>
          <w:p w14:paraId="3EA69D9B"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-Students can explain the state of towns and cities in the Medieval Period</w:t>
            </w:r>
          </w:p>
          <w:p w14:paraId="18F90ED7"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 xml:space="preserve">-Understands understanding the power of the church and explain why it came into conflict with the crown. </w:t>
            </w:r>
          </w:p>
          <w:p w14:paraId="25BB052E"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-Students can explain Henry II &amp; Thomas Becket’s struggle for power</w:t>
            </w:r>
          </w:p>
          <w:p w14:paraId="12C27C99" w14:textId="77777777" w:rsidR="00C461CC" w:rsidRPr="00A60597" w:rsidRDefault="00C461CC" w:rsidP="005F3E80">
            <w:pPr>
              <w:rPr>
                <w:rFonts w:eastAsia="Calibri" w:cstheme="minorHAnsi"/>
                <w:color w:val="000000" w:themeColor="text1"/>
                <w:sz w:val="16"/>
                <w:szCs w:val="16"/>
                <w:lang w:eastAsia="en-GB"/>
              </w:rPr>
            </w:pPr>
            <w:r w:rsidRPr="00A60597">
              <w:rPr>
                <w:rFonts w:eastAsia="Calibri" w:cstheme="minorHAnsi"/>
                <w:color w:val="000000" w:themeColor="text1"/>
                <w:sz w:val="16"/>
                <w:szCs w:val="16"/>
                <w:lang w:eastAsia="en-GB"/>
              </w:rPr>
              <w:t>-Students can describe the reign of King John &amp; explain the Magna Carta and the struggle for power</w:t>
            </w:r>
          </w:p>
          <w:p w14:paraId="4A32A69D" w14:textId="77777777" w:rsidR="00C461CC" w:rsidRPr="00A60597" w:rsidRDefault="00C461CC" w:rsidP="005F3E80">
            <w:pPr>
              <w:rPr>
                <w:rFonts w:cstheme="minorHAnsi"/>
                <w:b/>
                <w:bCs/>
                <w:sz w:val="16"/>
                <w:szCs w:val="16"/>
              </w:rPr>
            </w:pPr>
            <w:r w:rsidRPr="00A60597">
              <w:rPr>
                <w:rFonts w:eastAsia="Calibri" w:cstheme="minorHAnsi"/>
                <w:color w:val="000000" w:themeColor="text1"/>
                <w:sz w:val="16"/>
                <w:szCs w:val="16"/>
                <w:lang w:eastAsia="en-GB"/>
              </w:rPr>
              <w:t xml:space="preserve">-Students can explain the impact of The Black Death </w:t>
            </w:r>
          </w:p>
        </w:tc>
        <w:tc>
          <w:tcPr>
            <w:tcW w:w="2173" w:type="dxa"/>
            <w:shd w:val="clear" w:color="auto" w:fill="F7FA76"/>
          </w:tcPr>
          <w:p w14:paraId="142EB53F" w14:textId="77777777" w:rsidR="00C461CC" w:rsidRPr="00A60597" w:rsidRDefault="00C461CC" w:rsidP="005F3E80">
            <w:pPr>
              <w:rPr>
                <w:rFonts w:eastAsia="Calibri" w:cstheme="minorHAnsi"/>
                <w:color w:val="000000" w:themeColor="text1"/>
                <w:sz w:val="16"/>
                <w:szCs w:val="16"/>
                <w:u w:val="single"/>
              </w:rPr>
            </w:pPr>
            <w:r w:rsidRPr="00A60597">
              <w:rPr>
                <w:rFonts w:eastAsia="Calibri" w:cstheme="minorHAnsi"/>
                <w:color w:val="000000" w:themeColor="text1"/>
                <w:sz w:val="16"/>
                <w:szCs w:val="16"/>
                <w:lang w:eastAsia="en-GB"/>
              </w:rPr>
              <w:t>-Students can explain of the Black Death led to the Peasants Revolt and give examples of the event.</w:t>
            </w:r>
          </w:p>
          <w:p w14:paraId="5EEBEE0D" w14:textId="77777777" w:rsidR="00C461CC" w:rsidRPr="00C50D15" w:rsidRDefault="00C461CC" w:rsidP="005F3E80">
            <w:pPr>
              <w:rPr>
                <w:rFonts w:eastAsia="Calibri" w:cstheme="minorHAnsi"/>
                <w:color w:val="000000" w:themeColor="text1"/>
                <w:sz w:val="16"/>
                <w:szCs w:val="16"/>
              </w:rPr>
            </w:pPr>
            <w:r w:rsidRPr="00A60597">
              <w:rPr>
                <w:rFonts w:eastAsia="Calibri" w:cstheme="minorHAnsi"/>
                <w:color w:val="000000" w:themeColor="text1"/>
                <w:sz w:val="16"/>
                <w:szCs w:val="16"/>
              </w:rPr>
              <w:t xml:space="preserve">-Students can explain the </w:t>
            </w:r>
            <w:r w:rsidRPr="00C50D15">
              <w:rPr>
                <w:rFonts w:eastAsia="Calibri" w:cstheme="minorHAnsi"/>
                <w:color w:val="000000" w:themeColor="text1"/>
                <w:sz w:val="16"/>
                <w:szCs w:val="16"/>
              </w:rPr>
              <w:t>development of castles</w:t>
            </w:r>
          </w:p>
          <w:p w14:paraId="1C186375" w14:textId="77777777" w:rsidR="00C461CC" w:rsidRDefault="00C461CC" w:rsidP="005F3E80">
            <w:pPr>
              <w:rPr>
                <w:rFonts w:eastAsia="Calibri" w:cstheme="minorHAnsi"/>
                <w:color w:val="000000" w:themeColor="text1"/>
                <w:sz w:val="16"/>
                <w:szCs w:val="16"/>
              </w:rPr>
            </w:pPr>
            <w:r w:rsidRPr="00C50D15">
              <w:rPr>
                <w:rFonts w:eastAsia="Calibri" w:cstheme="minorHAnsi"/>
                <w:color w:val="000000" w:themeColor="text1"/>
                <w:sz w:val="16"/>
                <w:szCs w:val="16"/>
              </w:rPr>
              <w:t>-Students can explain the importance of knights and the development of chivalry</w:t>
            </w:r>
          </w:p>
          <w:p w14:paraId="03352F64" w14:textId="7EED1020" w:rsidR="00365FE1" w:rsidRPr="00A60597" w:rsidRDefault="00365FE1" w:rsidP="005F3E80">
            <w:pPr>
              <w:rPr>
                <w:rFonts w:eastAsia="Calibri" w:cstheme="minorHAnsi"/>
                <w:color w:val="000000" w:themeColor="text1"/>
                <w:sz w:val="16"/>
                <w:szCs w:val="16"/>
                <w:u w:val="single"/>
              </w:rPr>
            </w:pPr>
            <w:r>
              <w:rPr>
                <w:rFonts w:eastAsia="Calibri" w:cstheme="minorHAnsi"/>
                <w:color w:val="000000" w:themeColor="text1"/>
                <w:sz w:val="16"/>
                <w:szCs w:val="16"/>
              </w:rPr>
              <w:t>-Students can explain</w:t>
            </w:r>
            <w:r w:rsidR="00C50D15">
              <w:rPr>
                <w:rFonts w:eastAsia="Calibri" w:cstheme="minorHAnsi"/>
                <w:color w:val="000000" w:themeColor="text1"/>
                <w:sz w:val="16"/>
                <w:szCs w:val="16"/>
              </w:rPr>
              <w:t xml:space="preserve"> the causes and consequences of the Crusades</w:t>
            </w:r>
          </w:p>
          <w:p w14:paraId="3306ACB0" w14:textId="77777777" w:rsidR="00C461CC" w:rsidRDefault="00C461CC" w:rsidP="005F3E80">
            <w:pPr>
              <w:rPr>
                <w:rFonts w:eastAsia="Calibri" w:cstheme="minorHAnsi"/>
                <w:color w:val="000000" w:themeColor="text1"/>
                <w:sz w:val="16"/>
                <w:szCs w:val="16"/>
              </w:rPr>
            </w:pPr>
            <w:r w:rsidRPr="00A60597">
              <w:rPr>
                <w:rFonts w:eastAsia="Calibri" w:cstheme="minorHAnsi"/>
                <w:color w:val="000000" w:themeColor="text1"/>
                <w:sz w:val="16"/>
                <w:szCs w:val="16"/>
              </w:rPr>
              <w:t>-Students have developed source work by analysing Richard III and the princes in the tower</w:t>
            </w:r>
          </w:p>
          <w:p w14:paraId="6EAC4735" w14:textId="3CF5F6E3" w:rsidR="00C50D15" w:rsidRPr="00A60597" w:rsidRDefault="00C50D15" w:rsidP="005F3E80">
            <w:pPr>
              <w:rPr>
                <w:rFonts w:cstheme="minorHAnsi"/>
                <w:b/>
                <w:bCs/>
                <w:sz w:val="16"/>
                <w:szCs w:val="16"/>
              </w:rPr>
            </w:pPr>
            <w:r>
              <w:rPr>
                <w:rFonts w:eastAsia="Calibri" w:cstheme="minorHAnsi"/>
                <w:color w:val="000000" w:themeColor="text1"/>
                <w:sz w:val="16"/>
                <w:szCs w:val="16"/>
              </w:rPr>
              <w:t>-Students can describe the War of the Roses and link to the Tudors</w:t>
            </w:r>
          </w:p>
        </w:tc>
        <w:tc>
          <w:tcPr>
            <w:tcW w:w="2174" w:type="dxa"/>
            <w:shd w:val="clear" w:color="auto" w:fill="F7FA76"/>
          </w:tcPr>
          <w:p w14:paraId="6234B5F0" w14:textId="77777777" w:rsidR="00C461CC" w:rsidRPr="00A60597" w:rsidRDefault="00C461CC" w:rsidP="005F3E80">
            <w:pPr>
              <w:spacing w:after="75"/>
              <w:rPr>
                <w:rFonts w:eastAsia="Times New Roman" w:cstheme="minorHAnsi"/>
                <w:color w:val="0B0C0C"/>
                <w:sz w:val="16"/>
                <w:szCs w:val="16"/>
                <w:lang w:eastAsia="en-GB"/>
              </w:rPr>
            </w:pPr>
            <w:r w:rsidRPr="00A60597">
              <w:rPr>
                <w:rFonts w:eastAsia="Times New Roman" w:cstheme="minorHAnsi"/>
                <w:color w:val="0B0C0C"/>
                <w:sz w:val="16"/>
                <w:szCs w:val="16"/>
                <w:lang w:eastAsia="en-GB"/>
              </w:rPr>
              <w:t>-Students can give an overview of Tudor monarchs and features of the Era-Students can link Henry VII with the War of the Roses and explain his reign</w:t>
            </w:r>
          </w:p>
          <w:p w14:paraId="1B34916E" w14:textId="77777777" w:rsidR="00C461CC" w:rsidRPr="00A60597" w:rsidRDefault="00C461CC" w:rsidP="005F3E80">
            <w:pPr>
              <w:spacing w:after="75"/>
              <w:rPr>
                <w:rFonts w:eastAsia="Times New Roman" w:cstheme="minorHAnsi"/>
                <w:color w:val="0B0C0C"/>
                <w:sz w:val="16"/>
                <w:szCs w:val="16"/>
                <w:lang w:eastAsia="en-GB"/>
              </w:rPr>
            </w:pPr>
            <w:r w:rsidRPr="00A60597">
              <w:rPr>
                <w:rFonts w:eastAsia="Times New Roman" w:cstheme="minorHAnsi"/>
                <w:color w:val="0B0C0C"/>
                <w:sz w:val="16"/>
                <w:szCs w:val="16"/>
                <w:lang w:eastAsia="en-GB"/>
              </w:rPr>
              <w:t>-Students can give examples of Henry VIII’s wives and explain the break with Rome</w:t>
            </w:r>
          </w:p>
          <w:p w14:paraId="4ABBE940" w14:textId="77777777" w:rsidR="00C461CC" w:rsidRPr="00A60597" w:rsidRDefault="00C461CC" w:rsidP="005F3E80">
            <w:pPr>
              <w:spacing w:after="75"/>
              <w:rPr>
                <w:rFonts w:eastAsia="Times New Roman" w:cstheme="minorHAnsi"/>
                <w:color w:val="0B0C0C"/>
                <w:sz w:val="16"/>
                <w:szCs w:val="16"/>
                <w:lang w:eastAsia="en-GB"/>
              </w:rPr>
            </w:pPr>
            <w:r w:rsidRPr="00A60597">
              <w:rPr>
                <w:rFonts w:eastAsia="Times New Roman" w:cstheme="minorHAnsi"/>
                <w:color w:val="0B0C0C"/>
                <w:sz w:val="16"/>
                <w:szCs w:val="16"/>
                <w:lang w:eastAsia="en-GB"/>
              </w:rPr>
              <w:t>-Students can explain the differences between Catholicism and Protestantism and explain the ‘religious rollercoaster’ with examples of monarchs</w:t>
            </w:r>
          </w:p>
          <w:p w14:paraId="25F0103F" w14:textId="77777777" w:rsidR="00C461CC" w:rsidRPr="00A60597" w:rsidRDefault="00C461CC" w:rsidP="005F3E80">
            <w:pPr>
              <w:spacing w:after="75"/>
              <w:rPr>
                <w:rFonts w:cstheme="minorHAnsi"/>
                <w:b/>
                <w:bCs/>
                <w:sz w:val="16"/>
                <w:szCs w:val="16"/>
              </w:rPr>
            </w:pPr>
            <w:r w:rsidRPr="00A60597">
              <w:rPr>
                <w:rFonts w:eastAsia="Times New Roman" w:cstheme="minorHAnsi"/>
                <w:color w:val="0B0C0C"/>
                <w:sz w:val="16"/>
                <w:szCs w:val="16"/>
                <w:lang w:eastAsia="en-GB"/>
              </w:rPr>
              <w:t xml:space="preserve">-Students can analyse key features of Elizabeth’s reign including marriage, Mary, Queen of Scots, the Spanish Armada, Elizabethan poor </w:t>
            </w:r>
            <w:r w:rsidRPr="00A60597">
              <w:rPr>
                <w:rFonts w:eastAsia="Times New Roman" w:cstheme="minorHAnsi"/>
                <w:color w:val="0B0C0C"/>
                <w:sz w:val="16"/>
                <w:szCs w:val="16"/>
                <w:lang w:eastAsia="en-GB"/>
              </w:rPr>
              <w:lastRenderedPageBreak/>
              <w:t>and explain whether it was a ‘Golden Age.’</w:t>
            </w:r>
          </w:p>
        </w:tc>
        <w:tc>
          <w:tcPr>
            <w:tcW w:w="2174" w:type="dxa"/>
            <w:shd w:val="clear" w:color="auto" w:fill="F7FA76"/>
          </w:tcPr>
          <w:p w14:paraId="05AC0C1E" w14:textId="77777777" w:rsidR="00C461CC" w:rsidRPr="00A60597" w:rsidRDefault="00C461CC" w:rsidP="005F3E80">
            <w:pPr>
              <w:pStyle w:val="NoSpacing"/>
              <w:rPr>
                <w:rFonts w:eastAsia="Calibri" w:cstheme="minorHAnsi"/>
                <w:sz w:val="16"/>
                <w:szCs w:val="16"/>
                <w:lang w:val="en-US"/>
              </w:rPr>
            </w:pPr>
            <w:r w:rsidRPr="00A60597">
              <w:rPr>
                <w:rFonts w:cstheme="minorHAnsi"/>
                <w:sz w:val="16"/>
                <w:szCs w:val="16"/>
                <w:lang w:val="en-US"/>
              </w:rPr>
              <w:lastRenderedPageBreak/>
              <w:t xml:space="preserve">-Students </w:t>
            </w:r>
            <w:proofErr w:type="spellStart"/>
            <w:r>
              <w:rPr>
                <w:rFonts w:cstheme="minorHAnsi"/>
                <w:sz w:val="16"/>
                <w:szCs w:val="16"/>
                <w:lang w:val="en-US"/>
              </w:rPr>
              <w:t>analyse</w:t>
            </w:r>
            <w:proofErr w:type="spellEnd"/>
            <w:r w:rsidRPr="00A60597">
              <w:rPr>
                <w:rFonts w:cstheme="minorHAnsi"/>
                <w:sz w:val="16"/>
                <w:szCs w:val="16"/>
                <w:lang w:val="en-US"/>
              </w:rPr>
              <w:t xml:space="preserve"> whether Charlies I was a tyrant with examples</w:t>
            </w:r>
          </w:p>
          <w:p w14:paraId="34599C76" w14:textId="77777777" w:rsidR="00C461CC" w:rsidRPr="00A60597" w:rsidRDefault="00C461CC" w:rsidP="005F3E80">
            <w:pPr>
              <w:pStyle w:val="NoSpacing"/>
              <w:rPr>
                <w:rFonts w:cstheme="minorHAnsi"/>
                <w:sz w:val="16"/>
                <w:szCs w:val="16"/>
                <w:lang w:val="en-US"/>
              </w:rPr>
            </w:pPr>
            <w:r w:rsidRPr="00A60597">
              <w:rPr>
                <w:rFonts w:cstheme="minorHAnsi"/>
                <w:sz w:val="16"/>
                <w:szCs w:val="16"/>
                <w:lang w:val="en-US"/>
              </w:rPr>
              <w:t xml:space="preserve">-Students can give long term and </w:t>
            </w:r>
            <w:proofErr w:type="gramStart"/>
            <w:r w:rsidRPr="00A60597">
              <w:rPr>
                <w:rFonts w:cstheme="minorHAnsi"/>
                <w:sz w:val="16"/>
                <w:szCs w:val="16"/>
                <w:lang w:val="en-US"/>
              </w:rPr>
              <w:t>short term</w:t>
            </w:r>
            <w:proofErr w:type="gramEnd"/>
            <w:r w:rsidRPr="00A60597">
              <w:rPr>
                <w:rFonts w:cstheme="minorHAnsi"/>
                <w:sz w:val="16"/>
                <w:szCs w:val="16"/>
                <w:lang w:val="en-US"/>
              </w:rPr>
              <w:t xml:space="preserve"> causes of war</w:t>
            </w:r>
          </w:p>
          <w:p w14:paraId="6CD4323B" w14:textId="77777777" w:rsidR="00C461CC" w:rsidRPr="00A60597" w:rsidRDefault="00C461CC" w:rsidP="005F3E80">
            <w:pPr>
              <w:pStyle w:val="NoSpacing"/>
              <w:rPr>
                <w:rFonts w:cstheme="minorHAnsi"/>
                <w:sz w:val="16"/>
                <w:szCs w:val="16"/>
                <w:lang w:val="en-US"/>
              </w:rPr>
            </w:pPr>
            <w:r w:rsidRPr="00A60597">
              <w:rPr>
                <w:rFonts w:cstheme="minorHAnsi"/>
                <w:sz w:val="16"/>
                <w:szCs w:val="16"/>
                <w:lang w:val="en-US"/>
              </w:rPr>
              <w:t>-Students can give examples of battles of the Civil War, how it was fought and why parliament won</w:t>
            </w:r>
          </w:p>
          <w:p w14:paraId="2397F9B2" w14:textId="77777777" w:rsidR="00C461CC" w:rsidRPr="00A60597" w:rsidRDefault="00C461CC" w:rsidP="005F3E80">
            <w:pPr>
              <w:rPr>
                <w:rFonts w:cstheme="minorHAnsi"/>
                <w:b/>
                <w:bCs/>
                <w:sz w:val="16"/>
                <w:szCs w:val="16"/>
              </w:rPr>
            </w:pPr>
            <w:r w:rsidRPr="00A60597">
              <w:rPr>
                <w:rFonts w:cstheme="minorHAnsi"/>
                <w:sz w:val="16"/>
                <w:szCs w:val="16"/>
                <w:lang w:val="en-US"/>
              </w:rPr>
              <w:t>-Students can describe the execution of Charles and explain some features of the Interregnum</w:t>
            </w:r>
          </w:p>
        </w:tc>
      </w:tr>
      <w:tr w:rsidR="00C461CC" w:rsidRPr="00B37ED7" w14:paraId="737C0D69" w14:textId="77777777" w:rsidTr="005F3E80">
        <w:trPr>
          <w:trHeight w:val="666"/>
          <w:jc w:val="center"/>
        </w:trPr>
        <w:tc>
          <w:tcPr>
            <w:tcW w:w="388" w:type="dxa"/>
            <w:vMerge/>
            <w:shd w:val="clear" w:color="auto" w:fill="C4BC96" w:themeFill="background2" w:themeFillShade="BF"/>
          </w:tcPr>
          <w:p w14:paraId="3FDB3451" w14:textId="77777777" w:rsidR="00C461CC" w:rsidRPr="0069169D" w:rsidRDefault="00C461CC" w:rsidP="005F3E80">
            <w:pPr>
              <w:rPr>
                <w:rFonts w:ascii="Franklin Gothic Book" w:hAnsi="Franklin Gothic Book" w:cstheme="minorHAnsi"/>
                <w:b/>
              </w:rPr>
            </w:pPr>
          </w:p>
        </w:tc>
        <w:tc>
          <w:tcPr>
            <w:tcW w:w="1591" w:type="dxa"/>
          </w:tcPr>
          <w:p w14:paraId="5772D02E"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6AA95CDC" w14:textId="77777777" w:rsidR="00C461CC" w:rsidRPr="00B45577" w:rsidRDefault="00C461CC" w:rsidP="005F3E80">
            <w:pPr>
              <w:rPr>
                <w:rFonts w:cstheme="minorHAnsi"/>
                <w:sz w:val="18"/>
                <w:szCs w:val="18"/>
              </w:rPr>
            </w:pPr>
            <w:r w:rsidRPr="00B45577">
              <w:rPr>
                <w:rFonts w:cstheme="minorHAnsi"/>
                <w:sz w:val="18"/>
                <w:szCs w:val="18"/>
              </w:rPr>
              <w:t>This focuses on an aspect of British history before 1066</w:t>
            </w:r>
            <w:r>
              <w:rPr>
                <w:rFonts w:cstheme="minorHAnsi"/>
                <w:sz w:val="18"/>
                <w:szCs w:val="18"/>
              </w:rPr>
              <w:t>.</w:t>
            </w:r>
          </w:p>
        </w:tc>
        <w:tc>
          <w:tcPr>
            <w:tcW w:w="2174" w:type="dxa"/>
          </w:tcPr>
          <w:p w14:paraId="7E5C5031" w14:textId="77777777" w:rsidR="00C461CC" w:rsidRPr="00B45577" w:rsidRDefault="00C461CC" w:rsidP="005F3E80">
            <w:pPr>
              <w:rPr>
                <w:rFonts w:eastAsia="Calibri" w:cstheme="minorHAnsi"/>
                <w:sz w:val="18"/>
                <w:szCs w:val="18"/>
                <w:lang w:val="en-US" w:eastAsia="en-GB"/>
              </w:rPr>
            </w:pPr>
            <w:r w:rsidRPr="00B45577">
              <w:rPr>
                <w:rFonts w:eastAsia="Calibri" w:cstheme="minorHAnsi"/>
                <w:sz w:val="18"/>
                <w:szCs w:val="18"/>
                <w:lang w:val="en-US"/>
              </w:rPr>
              <w:t xml:space="preserve">This focuses on a study of the development of Church, </w:t>
            </w:r>
            <w:proofErr w:type="gramStart"/>
            <w:r w:rsidRPr="00B45577">
              <w:rPr>
                <w:rFonts w:eastAsia="Calibri" w:cstheme="minorHAnsi"/>
                <w:sz w:val="18"/>
                <w:szCs w:val="18"/>
                <w:lang w:val="en-US"/>
              </w:rPr>
              <w:t>state</w:t>
            </w:r>
            <w:proofErr w:type="gramEnd"/>
            <w:r w:rsidRPr="00B45577">
              <w:rPr>
                <w:rFonts w:eastAsia="Calibri" w:cstheme="minorHAnsi"/>
                <w:sz w:val="18"/>
                <w:szCs w:val="18"/>
                <w:lang w:val="en-US"/>
              </w:rPr>
              <w:t xml:space="preserve"> and society in Medieval Britain 1066-1509.</w:t>
            </w:r>
          </w:p>
          <w:p w14:paraId="367D53B3" w14:textId="77777777" w:rsidR="00C461CC" w:rsidRPr="00B45577" w:rsidRDefault="00C461CC" w:rsidP="005F3E80">
            <w:pPr>
              <w:rPr>
                <w:rFonts w:cstheme="minorHAnsi"/>
                <w:sz w:val="18"/>
                <w:szCs w:val="18"/>
              </w:rPr>
            </w:pPr>
          </w:p>
        </w:tc>
        <w:tc>
          <w:tcPr>
            <w:tcW w:w="2174" w:type="dxa"/>
          </w:tcPr>
          <w:p w14:paraId="0100C316" w14:textId="77777777" w:rsidR="00C461CC" w:rsidRPr="00B45577" w:rsidRDefault="00C461CC" w:rsidP="005F3E80">
            <w:pPr>
              <w:rPr>
                <w:rFonts w:eastAsia="Calibri" w:cstheme="minorHAnsi"/>
                <w:sz w:val="18"/>
                <w:szCs w:val="18"/>
                <w:lang w:val="en-US" w:eastAsia="en-GB"/>
              </w:rPr>
            </w:pPr>
            <w:r w:rsidRPr="00B45577">
              <w:rPr>
                <w:rFonts w:eastAsia="Calibri" w:cstheme="minorHAnsi"/>
                <w:sz w:val="18"/>
                <w:szCs w:val="18"/>
                <w:lang w:val="en-US"/>
              </w:rPr>
              <w:t xml:space="preserve">This focuses on a study of the development of Church, </w:t>
            </w:r>
            <w:proofErr w:type="gramStart"/>
            <w:r w:rsidRPr="00B45577">
              <w:rPr>
                <w:rFonts w:eastAsia="Calibri" w:cstheme="minorHAnsi"/>
                <w:sz w:val="18"/>
                <w:szCs w:val="18"/>
                <w:lang w:val="en-US"/>
              </w:rPr>
              <w:t>state</w:t>
            </w:r>
            <w:proofErr w:type="gramEnd"/>
            <w:r w:rsidRPr="00B45577">
              <w:rPr>
                <w:rFonts w:eastAsia="Calibri" w:cstheme="minorHAnsi"/>
                <w:sz w:val="18"/>
                <w:szCs w:val="18"/>
                <w:lang w:val="en-US"/>
              </w:rPr>
              <w:t xml:space="preserve"> and society in Medieval Britain 1066-1509.</w:t>
            </w:r>
          </w:p>
          <w:p w14:paraId="1548DA4B" w14:textId="77777777" w:rsidR="00C461CC" w:rsidRPr="00B45577" w:rsidRDefault="00C461CC" w:rsidP="005F3E80">
            <w:pPr>
              <w:rPr>
                <w:rFonts w:cstheme="minorHAnsi"/>
                <w:sz w:val="18"/>
                <w:szCs w:val="18"/>
              </w:rPr>
            </w:pPr>
          </w:p>
        </w:tc>
        <w:tc>
          <w:tcPr>
            <w:tcW w:w="2173" w:type="dxa"/>
          </w:tcPr>
          <w:p w14:paraId="26EB24AC" w14:textId="77777777" w:rsidR="00C461CC" w:rsidRPr="00B45577" w:rsidRDefault="00C461CC" w:rsidP="005F3E80">
            <w:pPr>
              <w:rPr>
                <w:rFonts w:eastAsia="Calibri" w:cstheme="minorHAnsi"/>
                <w:sz w:val="18"/>
                <w:szCs w:val="18"/>
                <w:lang w:val="en-US" w:eastAsia="en-GB"/>
              </w:rPr>
            </w:pPr>
            <w:r w:rsidRPr="00B45577">
              <w:rPr>
                <w:rFonts w:eastAsia="Calibri" w:cstheme="minorHAnsi"/>
                <w:sz w:val="18"/>
                <w:szCs w:val="18"/>
                <w:lang w:val="en-US"/>
              </w:rPr>
              <w:t xml:space="preserve">This focuses on a study of the development of Church, </w:t>
            </w:r>
            <w:proofErr w:type="gramStart"/>
            <w:r w:rsidRPr="00B45577">
              <w:rPr>
                <w:rFonts w:eastAsia="Calibri" w:cstheme="minorHAnsi"/>
                <w:sz w:val="18"/>
                <w:szCs w:val="18"/>
                <w:lang w:val="en-US"/>
              </w:rPr>
              <w:t>state</w:t>
            </w:r>
            <w:proofErr w:type="gramEnd"/>
            <w:r w:rsidRPr="00B45577">
              <w:rPr>
                <w:rFonts w:eastAsia="Calibri" w:cstheme="minorHAnsi"/>
                <w:sz w:val="18"/>
                <w:szCs w:val="18"/>
                <w:lang w:val="en-US"/>
              </w:rPr>
              <w:t xml:space="preserve"> and society in Medieval Britain 1066-1509.</w:t>
            </w:r>
          </w:p>
          <w:p w14:paraId="25EAAD05" w14:textId="77777777" w:rsidR="00C461CC" w:rsidRPr="00B45577" w:rsidRDefault="00C461CC" w:rsidP="005F3E80">
            <w:pPr>
              <w:rPr>
                <w:rFonts w:cstheme="minorHAnsi"/>
                <w:sz w:val="18"/>
                <w:szCs w:val="18"/>
              </w:rPr>
            </w:pPr>
          </w:p>
        </w:tc>
        <w:tc>
          <w:tcPr>
            <w:tcW w:w="2174" w:type="dxa"/>
          </w:tcPr>
          <w:p w14:paraId="36FC626F" w14:textId="77777777" w:rsidR="00C461CC" w:rsidRPr="00B45577" w:rsidRDefault="00C461CC" w:rsidP="005F3E80">
            <w:pPr>
              <w:rPr>
                <w:rFonts w:cstheme="minorHAnsi"/>
                <w:sz w:val="18"/>
                <w:szCs w:val="18"/>
              </w:rPr>
            </w:pPr>
            <w:r w:rsidRPr="00AA7EF9">
              <w:rPr>
                <w:rFonts w:cstheme="minorHAnsi"/>
                <w:color w:val="000000" w:themeColor="text1"/>
                <w:sz w:val="18"/>
                <w:szCs w:val="18"/>
              </w:rPr>
              <w:t xml:space="preserve">This focuses on the Church, </w:t>
            </w:r>
            <w:proofErr w:type="gramStart"/>
            <w:r w:rsidRPr="00AA7EF9">
              <w:rPr>
                <w:rFonts w:cstheme="minorHAnsi"/>
                <w:color w:val="000000" w:themeColor="text1"/>
                <w:sz w:val="18"/>
                <w:szCs w:val="18"/>
              </w:rPr>
              <w:t>state</w:t>
            </w:r>
            <w:proofErr w:type="gramEnd"/>
            <w:r w:rsidRPr="00AA7EF9">
              <w:rPr>
                <w:rFonts w:cstheme="minorHAnsi"/>
                <w:color w:val="000000" w:themeColor="text1"/>
                <w:sz w:val="18"/>
                <w:szCs w:val="18"/>
              </w:rPr>
              <w:t xml:space="preserve"> and society in Britain 1509-1745</w:t>
            </w:r>
            <w:r>
              <w:rPr>
                <w:rFonts w:cstheme="minorHAnsi"/>
                <w:color w:val="000000" w:themeColor="text1"/>
                <w:sz w:val="18"/>
                <w:szCs w:val="18"/>
              </w:rPr>
              <w:t>.</w:t>
            </w:r>
          </w:p>
        </w:tc>
        <w:tc>
          <w:tcPr>
            <w:tcW w:w="2174" w:type="dxa"/>
          </w:tcPr>
          <w:p w14:paraId="0B5914B5" w14:textId="77777777" w:rsidR="00C461CC" w:rsidRPr="00B45577" w:rsidRDefault="00C461CC" w:rsidP="005F3E80">
            <w:pPr>
              <w:rPr>
                <w:rFonts w:cstheme="minorHAnsi"/>
                <w:sz w:val="18"/>
                <w:szCs w:val="18"/>
              </w:rPr>
            </w:pPr>
            <w:r w:rsidRPr="00AA7EF9">
              <w:rPr>
                <w:rFonts w:cstheme="minorHAnsi"/>
                <w:color w:val="000000" w:themeColor="text1"/>
                <w:sz w:val="18"/>
                <w:szCs w:val="18"/>
              </w:rPr>
              <w:t xml:space="preserve">This focuses on the Church, </w:t>
            </w:r>
            <w:proofErr w:type="gramStart"/>
            <w:r w:rsidRPr="00AA7EF9">
              <w:rPr>
                <w:rFonts w:cstheme="minorHAnsi"/>
                <w:color w:val="000000" w:themeColor="text1"/>
                <w:sz w:val="18"/>
                <w:szCs w:val="18"/>
              </w:rPr>
              <w:t>state</w:t>
            </w:r>
            <w:proofErr w:type="gramEnd"/>
            <w:r w:rsidRPr="00AA7EF9">
              <w:rPr>
                <w:rFonts w:cstheme="minorHAnsi"/>
                <w:color w:val="000000" w:themeColor="text1"/>
                <w:sz w:val="18"/>
                <w:szCs w:val="18"/>
              </w:rPr>
              <w:t xml:space="preserve"> and society in Britain 1509-1745</w:t>
            </w:r>
            <w:r>
              <w:rPr>
                <w:rFonts w:cstheme="minorHAnsi"/>
                <w:color w:val="000000" w:themeColor="text1"/>
                <w:sz w:val="18"/>
                <w:szCs w:val="18"/>
              </w:rPr>
              <w:t>.</w:t>
            </w:r>
          </w:p>
        </w:tc>
      </w:tr>
    </w:tbl>
    <w:p w14:paraId="791B750B" w14:textId="77777777" w:rsidR="00C461CC" w:rsidRDefault="00C461CC" w:rsidP="00C461CC">
      <w:pPr>
        <w:jc w:val="center"/>
        <w:rPr>
          <w:rFonts w:ascii="Open Sans" w:hAnsi="Open Sans" w:cs="Open Sans"/>
          <w:b/>
          <w:bCs/>
          <w:sz w:val="23"/>
          <w:szCs w:val="23"/>
          <w:u w:val="single"/>
          <w:shd w:val="clear" w:color="auto" w:fill="FFFFFF"/>
        </w:rPr>
      </w:pPr>
    </w:p>
    <w:p w14:paraId="2D662999" w14:textId="77777777" w:rsidR="00C461CC" w:rsidRDefault="00C461CC" w:rsidP="00C461CC">
      <w:pPr>
        <w:jc w:val="center"/>
        <w:rPr>
          <w:rFonts w:ascii="Open Sans" w:hAnsi="Open Sans" w:cs="Open Sans"/>
          <w:b/>
          <w:bCs/>
          <w:sz w:val="23"/>
          <w:szCs w:val="23"/>
          <w:u w:val="single"/>
          <w:shd w:val="clear" w:color="auto" w:fill="FFFFFF"/>
        </w:rPr>
      </w:pPr>
    </w:p>
    <w:p w14:paraId="43569D23" w14:textId="77777777" w:rsidR="00C461CC" w:rsidRDefault="00C461CC" w:rsidP="00C461CC">
      <w:pPr>
        <w:jc w:val="center"/>
        <w:rPr>
          <w:rFonts w:ascii="Open Sans" w:hAnsi="Open Sans" w:cs="Open Sans"/>
          <w:b/>
          <w:bCs/>
          <w:sz w:val="23"/>
          <w:szCs w:val="23"/>
          <w:u w:val="single"/>
          <w:shd w:val="clear" w:color="auto" w:fill="FFFFFF"/>
        </w:rPr>
      </w:pPr>
    </w:p>
    <w:p w14:paraId="6CD71749" w14:textId="77777777" w:rsidR="00C461CC" w:rsidRDefault="00C461CC" w:rsidP="00C461CC">
      <w:pPr>
        <w:jc w:val="center"/>
        <w:rPr>
          <w:rFonts w:ascii="Open Sans" w:hAnsi="Open Sans" w:cs="Open Sans"/>
          <w:b/>
          <w:bCs/>
          <w:sz w:val="23"/>
          <w:szCs w:val="23"/>
          <w:u w:val="single"/>
          <w:shd w:val="clear" w:color="auto" w:fill="FFFFFF"/>
        </w:rPr>
      </w:pPr>
    </w:p>
    <w:p w14:paraId="12A547FB" w14:textId="77777777" w:rsidR="00C461CC" w:rsidRDefault="00C461CC" w:rsidP="00C461CC">
      <w:pPr>
        <w:jc w:val="center"/>
        <w:rPr>
          <w:rFonts w:ascii="Open Sans" w:hAnsi="Open Sans" w:cs="Open Sans"/>
          <w:b/>
          <w:bCs/>
          <w:sz w:val="23"/>
          <w:szCs w:val="23"/>
          <w:u w:val="single"/>
          <w:shd w:val="clear" w:color="auto" w:fill="FFFFFF"/>
        </w:rPr>
      </w:pPr>
    </w:p>
    <w:p w14:paraId="69C7106B" w14:textId="77777777" w:rsidR="00C461CC" w:rsidRDefault="00C461CC" w:rsidP="00C461CC">
      <w:pPr>
        <w:jc w:val="center"/>
        <w:rPr>
          <w:rFonts w:ascii="Open Sans" w:hAnsi="Open Sans" w:cs="Open Sans"/>
          <w:b/>
          <w:bCs/>
          <w:sz w:val="23"/>
          <w:szCs w:val="23"/>
          <w:u w:val="single"/>
          <w:shd w:val="clear" w:color="auto" w:fill="FFFFFF"/>
        </w:rPr>
      </w:pPr>
    </w:p>
    <w:p w14:paraId="14CDC778" w14:textId="77777777" w:rsidR="00C461CC" w:rsidRDefault="00C461CC" w:rsidP="00C461CC">
      <w:pPr>
        <w:jc w:val="center"/>
        <w:rPr>
          <w:rFonts w:ascii="Open Sans" w:hAnsi="Open Sans" w:cs="Open Sans"/>
          <w:b/>
          <w:bCs/>
          <w:sz w:val="23"/>
          <w:szCs w:val="23"/>
          <w:u w:val="single"/>
          <w:shd w:val="clear" w:color="auto" w:fill="FFFFFF"/>
        </w:rPr>
      </w:pPr>
    </w:p>
    <w:p w14:paraId="3569FDF7" w14:textId="77777777" w:rsidR="00C461CC" w:rsidRDefault="00C461CC" w:rsidP="00C461CC">
      <w:pPr>
        <w:jc w:val="center"/>
        <w:rPr>
          <w:rFonts w:ascii="Open Sans" w:hAnsi="Open Sans" w:cs="Open Sans"/>
          <w:b/>
          <w:bCs/>
          <w:sz w:val="23"/>
          <w:szCs w:val="23"/>
          <w:u w:val="single"/>
          <w:shd w:val="clear" w:color="auto" w:fill="FFFFFF"/>
        </w:rPr>
      </w:pPr>
    </w:p>
    <w:p w14:paraId="3E40CF7D" w14:textId="77777777" w:rsidR="00C461CC" w:rsidRDefault="00C461CC" w:rsidP="00C461CC">
      <w:pPr>
        <w:jc w:val="center"/>
        <w:rPr>
          <w:rFonts w:ascii="Open Sans" w:hAnsi="Open Sans" w:cs="Open Sans"/>
          <w:b/>
          <w:bCs/>
          <w:sz w:val="23"/>
          <w:szCs w:val="23"/>
          <w:u w:val="single"/>
          <w:shd w:val="clear" w:color="auto" w:fill="FFFFFF"/>
        </w:rPr>
      </w:pPr>
    </w:p>
    <w:p w14:paraId="5764B152" w14:textId="77777777" w:rsidR="00C461CC" w:rsidRDefault="00C461CC" w:rsidP="00C461CC">
      <w:pPr>
        <w:jc w:val="center"/>
        <w:rPr>
          <w:rFonts w:ascii="Open Sans" w:hAnsi="Open Sans" w:cs="Open Sans"/>
          <w:b/>
          <w:bCs/>
          <w:sz w:val="23"/>
          <w:szCs w:val="23"/>
          <w:u w:val="single"/>
          <w:shd w:val="clear" w:color="auto" w:fill="FFFFFF"/>
        </w:rPr>
      </w:pPr>
    </w:p>
    <w:p w14:paraId="4CF3787F" w14:textId="77777777" w:rsidR="00C461CC" w:rsidRDefault="00C461CC" w:rsidP="00C461CC">
      <w:pPr>
        <w:jc w:val="center"/>
        <w:rPr>
          <w:rFonts w:ascii="Open Sans" w:hAnsi="Open Sans" w:cs="Open Sans"/>
          <w:b/>
          <w:bCs/>
          <w:sz w:val="23"/>
          <w:szCs w:val="23"/>
          <w:u w:val="single"/>
          <w:shd w:val="clear" w:color="auto" w:fill="FFFFFF"/>
        </w:rPr>
      </w:pPr>
    </w:p>
    <w:p w14:paraId="30C22E4B" w14:textId="77777777" w:rsidR="00C436A8" w:rsidRPr="00D076DC" w:rsidRDefault="00C436A8" w:rsidP="00D076DC">
      <w:pPr>
        <w:rPr>
          <w:rFonts w:ascii="Franklin Gothic Book" w:hAnsi="Franklin Gothic Book" w:cstheme="minorHAnsi"/>
          <w:sz w:val="24"/>
        </w:rPr>
      </w:pPr>
    </w:p>
    <w:sectPr w:rsidR="00C436A8" w:rsidRPr="00D076DC" w:rsidSect="00923478">
      <w:head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2C1B" w14:textId="77777777" w:rsidR="00BE0E7E" w:rsidRDefault="00BE0E7E">
      <w:pPr>
        <w:spacing w:after="0" w:line="240" w:lineRule="auto"/>
      </w:pPr>
      <w:r>
        <w:separator/>
      </w:r>
    </w:p>
  </w:endnote>
  <w:endnote w:type="continuationSeparator" w:id="0">
    <w:p w14:paraId="71BC63C8" w14:textId="77777777" w:rsidR="00BE0E7E" w:rsidRDefault="00BE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and Of Sean">
    <w:altName w:val="Calibri"/>
    <w:charset w:val="00"/>
    <w:family w:val="auto"/>
    <w:pitch w:val="variable"/>
    <w:sig w:usb0="80000087" w:usb1="0000000A" w:usb2="00000000" w:usb3="00000000" w:csb0="0000001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C109" w14:textId="77777777" w:rsidR="00BE0E7E" w:rsidRDefault="00BE0E7E">
      <w:pPr>
        <w:spacing w:after="0" w:line="240" w:lineRule="auto"/>
      </w:pPr>
      <w:r>
        <w:separator/>
      </w:r>
    </w:p>
  </w:footnote>
  <w:footnote w:type="continuationSeparator" w:id="0">
    <w:p w14:paraId="65EEE846" w14:textId="77777777" w:rsidR="00BE0E7E" w:rsidRDefault="00BE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3426" w14:textId="77777777" w:rsidR="00F202D4" w:rsidRDefault="00805F3C"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853"/>
    <w:multiLevelType w:val="hybridMultilevel"/>
    <w:tmpl w:val="4546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E550B"/>
    <w:multiLevelType w:val="hybridMultilevel"/>
    <w:tmpl w:val="C13A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2365"/>
    <w:multiLevelType w:val="hybridMultilevel"/>
    <w:tmpl w:val="1E7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3476"/>
    <w:multiLevelType w:val="hybridMultilevel"/>
    <w:tmpl w:val="91BA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614F2"/>
    <w:multiLevelType w:val="hybridMultilevel"/>
    <w:tmpl w:val="17D6D9DA"/>
    <w:lvl w:ilvl="0" w:tplc="9F66BB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C4EB5"/>
    <w:multiLevelType w:val="hybridMultilevel"/>
    <w:tmpl w:val="7338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61D6"/>
    <w:multiLevelType w:val="hybridMultilevel"/>
    <w:tmpl w:val="574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66AAE"/>
    <w:multiLevelType w:val="hybridMultilevel"/>
    <w:tmpl w:val="B784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2570F"/>
    <w:multiLevelType w:val="multilevel"/>
    <w:tmpl w:val="245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63013"/>
    <w:multiLevelType w:val="hybridMultilevel"/>
    <w:tmpl w:val="F274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67142"/>
    <w:multiLevelType w:val="hybridMultilevel"/>
    <w:tmpl w:val="8F7E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8B7E5F"/>
    <w:multiLevelType w:val="hybridMultilevel"/>
    <w:tmpl w:val="880825E8"/>
    <w:lvl w:ilvl="0" w:tplc="B882D506">
      <w:start w:val="1"/>
      <w:numFmt w:val="bullet"/>
      <w:lvlText w:val="-"/>
      <w:lvlJc w:val="left"/>
      <w:pPr>
        <w:tabs>
          <w:tab w:val="num" w:pos="720"/>
        </w:tabs>
        <w:ind w:left="720" w:hanging="360"/>
      </w:pPr>
      <w:rPr>
        <w:rFonts w:ascii="Times New Roman" w:hAnsi="Times New Roman" w:hint="default"/>
      </w:rPr>
    </w:lvl>
    <w:lvl w:ilvl="1" w:tplc="CAB4DA90" w:tentative="1">
      <w:start w:val="1"/>
      <w:numFmt w:val="bullet"/>
      <w:lvlText w:val="-"/>
      <w:lvlJc w:val="left"/>
      <w:pPr>
        <w:tabs>
          <w:tab w:val="num" w:pos="1440"/>
        </w:tabs>
        <w:ind w:left="1440" w:hanging="360"/>
      </w:pPr>
      <w:rPr>
        <w:rFonts w:ascii="Times New Roman" w:hAnsi="Times New Roman" w:hint="default"/>
      </w:rPr>
    </w:lvl>
    <w:lvl w:ilvl="2" w:tplc="5ACE273C" w:tentative="1">
      <w:start w:val="1"/>
      <w:numFmt w:val="bullet"/>
      <w:lvlText w:val="-"/>
      <w:lvlJc w:val="left"/>
      <w:pPr>
        <w:tabs>
          <w:tab w:val="num" w:pos="2160"/>
        </w:tabs>
        <w:ind w:left="2160" w:hanging="360"/>
      </w:pPr>
      <w:rPr>
        <w:rFonts w:ascii="Times New Roman" w:hAnsi="Times New Roman" w:hint="default"/>
      </w:rPr>
    </w:lvl>
    <w:lvl w:ilvl="3" w:tplc="8CAC48F6" w:tentative="1">
      <w:start w:val="1"/>
      <w:numFmt w:val="bullet"/>
      <w:lvlText w:val="-"/>
      <w:lvlJc w:val="left"/>
      <w:pPr>
        <w:tabs>
          <w:tab w:val="num" w:pos="2880"/>
        </w:tabs>
        <w:ind w:left="2880" w:hanging="360"/>
      </w:pPr>
      <w:rPr>
        <w:rFonts w:ascii="Times New Roman" w:hAnsi="Times New Roman" w:hint="default"/>
      </w:rPr>
    </w:lvl>
    <w:lvl w:ilvl="4" w:tplc="69C075A0" w:tentative="1">
      <w:start w:val="1"/>
      <w:numFmt w:val="bullet"/>
      <w:lvlText w:val="-"/>
      <w:lvlJc w:val="left"/>
      <w:pPr>
        <w:tabs>
          <w:tab w:val="num" w:pos="3600"/>
        </w:tabs>
        <w:ind w:left="3600" w:hanging="360"/>
      </w:pPr>
      <w:rPr>
        <w:rFonts w:ascii="Times New Roman" w:hAnsi="Times New Roman" w:hint="default"/>
      </w:rPr>
    </w:lvl>
    <w:lvl w:ilvl="5" w:tplc="ED6856B6" w:tentative="1">
      <w:start w:val="1"/>
      <w:numFmt w:val="bullet"/>
      <w:lvlText w:val="-"/>
      <w:lvlJc w:val="left"/>
      <w:pPr>
        <w:tabs>
          <w:tab w:val="num" w:pos="4320"/>
        </w:tabs>
        <w:ind w:left="4320" w:hanging="360"/>
      </w:pPr>
      <w:rPr>
        <w:rFonts w:ascii="Times New Roman" w:hAnsi="Times New Roman" w:hint="default"/>
      </w:rPr>
    </w:lvl>
    <w:lvl w:ilvl="6" w:tplc="20A81AAE" w:tentative="1">
      <w:start w:val="1"/>
      <w:numFmt w:val="bullet"/>
      <w:lvlText w:val="-"/>
      <w:lvlJc w:val="left"/>
      <w:pPr>
        <w:tabs>
          <w:tab w:val="num" w:pos="5040"/>
        </w:tabs>
        <w:ind w:left="5040" w:hanging="360"/>
      </w:pPr>
      <w:rPr>
        <w:rFonts w:ascii="Times New Roman" w:hAnsi="Times New Roman" w:hint="default"/>
      </w:rPr>
    </w:lvl>
    <w:lvl w:ilvl="7" w:tplc="0E5C3990" w:tentative="1">
      <w:start w:val="1"/>
      <w:numFmt w:val="bullet"/>
      <w:lvlText w:val="-"/>
      <w:lvlJc w:val="left"/>
      <w:pPr>
        <w:tabs>
          <w:tab w:val="num" w:pos="5760"/>
        </w:tabs>
        <w:ind w:left="5760" w:hanging="360"/>
      </w:pPr>
      <w:rPr>
        <w:rFonts w:ascii="Times New Roman" w:hAnsi="Times New Roman" w:hint="default"/>
      </w:rPr>
    </w:lvl>
    <w:lvl w:ilvl="8" w:tplc="A39C39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FD6E93"/>
    <w:multiLevelType w:val="hybridMultilevel"/>
    <w:tmpl w:val="AC7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E4746"/>
    <w:multiLevelType w:val="hybridMultilevel"/>
    <w:tmpl w:val="1BE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67572"/>
    <w:multiLevelType w:val="hybridMultilevel"/>
    <w:tmpl w:val="C0D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E2E40"/>
    <w:multiLevelType w:val="hybridMultilevel"/>
    <w:tmpl w:val="1CF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F7F7E"/>
    <w:multiLevelType w:val="hybridMultilevel"/>
    <w:tmpl w:val="C23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003CF"/>
    <w:multiLevelType w:val="hybridMultilevel"/>
    <w:tmpl w:val="B018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A7080"/>
    <w:multiLevelType w:val="hybridMultilevel"/>
    <w:tmpl w:val="6EFC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E5278"/>
    <w:multiLevelType w:val="hybridMultilevel"/>
    <w:tmpl w:val="0BC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C2CA2"/>
    <w:multiLevelType w:val="hybridMultilevel"/>
    <w:tmpl w:val="F0FE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6CFF"/>
    <w:multiLevelType w:val="hybridMultilevel"/>
    <w:tmpl w:val="69C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722A9"/>
    <w:multiLevelType w:val="hybridMultilevel"/>
    <w:tmpl w:val="B1B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04915"/>
    <w:multiLevelType w:val="hybridMultilevel"/>
    <w:tmpl w:val="F72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52A14"/>
    <w:multiLevelType w:val="hybridMultilevel"/>
    <w:tmpl w:val="EE5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03658"/>
    <w:multiLevelType w:val="hybridMultilevel"/>
    <w:tmpl w:val="F3FC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D53CB"/>
    <w:multiLevelType w:val="hybridMultilevel"/>
    <w:tmpl w:val="B1E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5612">
    <w:abstractNumId w:val="13"/>
  </w:num>
  <w:num w:numId="2" w16cid:durableId="862745113">
    <w:abstractNumId w:val="9"/>
  </w:num>
  <w:num w:numId="3" w16cid:durableId="1469854804">
    <w:abstractNumId w:val="10"/>
  </w:num>
  <w:num w:numId="4" w16cid:durableId="837768842">
    <w:abstractNumId w:val="6"/>
  </w:num>
  <w:num w:numId="5" w16cid:durableId="1834295536">
    <w:abstractNumId w:val="14"/>
  </w:num>
  <w:num w:numId="6" w16cid:durableId="1169250534">
    <w:abstractNumId w:val="26"/>
  </w:num>
  <w:num w:numId="7" w16cid:durableId="1449936993">
    <w:abstractNumId w:val="4"/>
  </w:num>
  <w:num w:numId="8" w16cid:durableId="1498954619">
    <w:abstractNumId w:val="2"/>
  </w:num>
  <w:num w:numId="9" w16cid:durableId="2047019583">
    <w:abstractNumId w:val="11"/>
  </w:num>
  <w:num w:numId="10" w16cid:durableId="840658489">
    <w:abstractNumId w:val="25"/>
  </w:num>
  <w:num w:numId="11" w16cid:durableId="317198889">
    <w:abstractNumId w:val="24"/>
  </w:num>
  <w:num w:numId="12" w16cid:durableId="1337420049">
    <w:abstractNumId w:val="28"/>
  </w:num>
  <w:num w:numId="13" w16cid:durableId="1578439321">
    <w:abstractNumId w:val="27"/>
  </w:num>
  <w:num w:numId="14" w16cid:durableId="675425841">
    <w:abstractNumId w:val="15"/>
  </w:num>
  <w:num w:numId="15" w16cid:durableId="562302458">
    <w:abstractNumId w:val="23"/>
  </w:num>
  <w:num w:numId="16" w16cid:durableId="1573002207">
    <w:abstractNumId w:val="21"/>
  </w:num>
  <w:num w:numId="17" w16cid:durableId="2142262992">
    <w:abstractNumId w:val="7"/>
  </w:num>
  <w:num w:numId="18" w16cid:durableId="1025906602">
    <w:abstractNumId w:val="0"/>
  </w:num>
  <w:num w:numId="19" w16cid:durableId="569508582">
    <w:abstractNumId w:val="12"/>
  </w:num>
  <w:num w:numId="20" w16cid:durableId="1048187845">
    <w:abstractNumId w:val="3"/>
  </w:num>
  <w:num w:numId="21" w16cid:durableId="1339698537">
    <w:abstractNumId w:val="8"/>
  </w:num>
  <w:num w:numId="22" w16cid:durableId="1422026440">
    <w:abstractNumId w:val="20"/>
  </w:num>
  <w:num w:numId="23" w16cid:durableId="212547788">
    <w:abstractNumId w:val="17"/>
  </w:num>
  <w:num w:numId="24" w16cid:durableId="2033408748">
    <w:abstractNumId w:val="19"/>
  </w:num>
  <w:num w:numId="25" w16cid:durableId="1856766202">
    <w:abstractNumId w:val="29"/>
  </w:num>
  <w:num w:numId="26" w16cid:durableId="1321498394">
    <w:abstractNumId w:val="18"/>
  </w:num>
  <w:num w:numId="27" w16cid:durableId="1032926686">
    <w:abstractNumId w:val="16"/>
  </w:num>
  <w:num w:numId="28" w16cid:durableId="377361328">
    <w:abstractNumId w:val="22"/>
  </w:num>
  <w:num w:numId="29" w16cid:durableId="159661939">
    <w:abstractNumId w:val="5"/>
  </w:num>
  <w:num w:numId="30" w16cid:durableId="15303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2E96"/>
    <w:rsid w:val="00004E2C"/>
    <w:rsid w:val="000066C1"/>
    <w:rsid w:val="00013DC4"/>
    <w:rsid w:val="00015916"/>
    <w:rsid w:val="00016853"/>
    <w:rsid w:val="000213AD"/>
    <w:rsid w:val="00027195"/>
    <w:rsid w:val="00033398"/>
    <w:rsid w:val="00034426"/>
    <w:rsid w:val="0004478C"/>
    <w:rsid w:val="00051225"/>
    <w:rsid w:val="00056562"/>
    <w:rsid w:val="00061EDC"/>
    <w:rsid w:val="0006286C"/>
    <w:rsid w:val="00064F63"/>
    <w:rsid w:val="00067ED3"/>
    <w:rsid w:val="0007422D"/>
    <w:rsid w:val="000778FC"/>
    <w:rsid w:val="000838C4"/>
    <w:rsid w:val="000945EF"/>
    <w:rsid w:val="000974B4"/>
    <w:rsid w:val="000A0B0A"/>
    <w:rsid w:val="000A2645"/>
    <w:rsid w:val="000A3438"/>
    <w:rsid w:val="000A7964"/>
    <w:rsid w:val="000C7ECD"/>
    <w:rsid w:val="000D019E"/>
    <w:rsid w:val="000D0CE2"/>
    <w:rsid w:val="000D2B36"/>
    <w:rsid w:val="000D5DB8"/>
    <w:rsid w:val="000D6F37"/>
    <w:rsid w:val="000E0713"/>
    <w:rsid w:val="000E7736"/>
    <w:rsid w:val="000F28FF"/>
    <w:rsid w:val="000F2C1D"/>
    <w:rsid w:val="000F5A28"/>
    <w:rsid w:val="000F6682"/>
    <w:rsid w:val="000F7189"/>
    <w:rsid w:val="001014BE"/>
    <w:rsid w:val="00102DAF"/>
    <w:rsid w:val="0010757A"/>
    <w:rsid w:val="00113FFF"/>
    <w:rsid w:val="00114404"/>
    <w:rsid w:val="00115A85"/>
    <w:rsid w:val="00115F29"/>
    <w:rsid w:val="00116DF5"/>
    <w:rsid w:val="001212E0"/>
    <w:rsid w:val="00123681"/>
    <w:rsid w:val="00133537"/>
    <w:rsid w:val="00134B29"/>
    <w:rsid w:val="00136841"/>
    <w:rsid w:val="00136DAB"/>
    <w:rsid w:val="00147110"/>
    <w:rsid w:val="00152C6F"/>
    <w:rsid w:val="001612FD"/>
    <w:rsid w:val="00163158"/>
    <w:rsid w:val="001677B8"/>
    <w:rsid w:val="001702DD"/>
    <w:rsid w:val="00177A5D"/>
    <w:rsid w:val="001825A2"/>
    <w:rsid w:val="001841D0"/>
    <w:rsid w:val="00185A6D"/>
    <w:rsid w:val="00186357"/>
    <w:rsid w:val="0019020C"/>
    <w:rsid w:val="001906E1"/>
    <w:rsid w:val="001908C8"/>
    <w:rsid w:val="0019181A"/>
    <w:rsid w:val="00195A7D"/>
    <w:rsid w:val="001A3B0B"/>
    <w:rsid w:val="001A3C22"/>
    <w:rsid w:val="001A3CB5"/>
    <w:rsid w:val="001B0EA3"/>
    <w:rsid w:val="001B1A04"/>
    <w:rsid w:val="001B2915"/>
    <w:rsid w:val="001B4900"/>
    <w:rsid w:val="001C00BF"/>
    <w:rsid w:val="001C2763"/>
    <w:rsid w:val="001D048D"/>
    <w:rsid w:val="001D7B6A"/>
    <w:rsid w:val="001E0F1D"/>
    <w:rsid w:val="001E1A02"/>
    <w:rsid w:val="001E3834"/>
    <w:rsid w:val="001E695C"/>
    <w:rsid w:val="001E711C"/>
    <w:rsid w:val="001F3521"/>
    <w:rsid w:val="001F3A8B"/>
    <w:rsid w:val="00202BDE"/>
    <w:rsid w:val="002035A8"/>
    <w:rsid w:val="002067FA"/>
    <w:rsid w:val="00207736"/>
    <w:rsid w:val="00215FD8"/>
    <w:rsid w:val="00221816"/>
    <w:rsid w:val="002224EC"/>
    <w:rsid w:val="00233288"/>
    <w:rsid w:val="002371FB"/>
    <w:rsid w:val="00247442"/>
    <w:rsid w:val="00247FA4"/>
    <w:rsid w:val="00250DD0"/>
    <w:rsid w:val="0025197C"/>
    <w:rsid w:val="00255F8E"/>
    <w:rsid w:val="0026357C"/>
    <w:rsid w:val="00264604"/>
    <w:rsid w:val="00266EBA"/>
    <w:rsid w:val="002713D4"/>
    <w:rsid w:val="00272689"/>
    <w:rsid w:val="00277E29"/>
    <w:rsid w:val="00295BDA"/>
    <w:rsid w:val="002A1A69"/>
    <w:rsid w:val="002A4D38"/>
    <w:rsid w:val="002A6695"/>
    <w:rsid w:val="002B3234"/>
    <w:rsid w:val="002C1F73"/>
    <w:rsid w:val="002C392B"/>
    <w:rsid w:val="002C3EE0"/>
    <w:rsid w:val="002C5C3A"/>
    <w:rsid w:val="002D49CB"/>
    <w:rsid w:val="002D661E"/>
    <w:rsid w:val="002E17D0"/>
    <w:rsid w:val="002E69AC"/>
    <w:rsid w:val="002F1955"/>
    <w:rsid w:val="002F253A"/>
    <w:rsid w:val="003033B9"/>
    <w:rsid w:val="0030512F"/>
    <w:rsid w:val="00305648"/>
    <w:rsid w:val="0030661E"/>
    <w:rsid w:val="0031665D"/>
    <w:rsid w:val="00316D4B"/>
    <w:rsid w:val="003174A2"/>
    <w:rsid w:val="00317AC3"/>
    <w:rsid w:val="003237B9"/>
    <w:rsid w:val="00325948"/>
    <w:rsid w:val="00331F83"/>
    <w:rsid w:val="00334D13"/>
    <w:rsid w:val="003448DC"/>
    <w:rsid w:val="003531A1"/>
    <w:rsid w:val="003579C2"/>
    <w:rsid w:val="003652EB"/>
    <w:rsid w:val="00365FE1"/>
    <w:rsid w:val="003670E1"/>
    <w:rsid w:val="00367F18"/>
    <w:rsid w:val="00373D1B"/>
    <w:rsid w:val="00380FCB"/>
    <w:rsid w:val="00381504"/>
    <w:rsid w:val="00385C1C"/>
    <w:rsid w:val="003908AB"/>
    <w:rsid w:val="0039327D"/>
    <w:rsid w:val="00395C68"/>
    <w:rsid w:val="003A0BA2"/>
    <w:rsid w:val="003A1F13"/>
    <w:rsid w:val="003A338D"/>
    <w:rsid w:val="003A3520"/>
    <w:rsid w:val="003B1D35"/>
    <w:rsid w:val="003C13E3"/>
    <w:rsid w:val="003C2703"/>
    <w:rsid w:val="003C4846"/>
    <w:rsid w:val="003E0AE9"/>
    <w:rsid w:val="003E5CD0"/>
    <w:rsid w:val="003E733C"/>
    <w:rsid w:val="003F0A9F"/>
    <w:rsid w:val="003F0E27"/>
    <w:rsid w:val="003F48C5"/>
    <w:rsid w:val="003F553C"/>
    <w:rsid w:val="003F63FF"/>
    <w:rsid w:val="004018ED"/>
    <w:rsid w:val="00404BE4"/>
    <w:rsid w:val="004050CB"/>
    <w:rsid w:val="004112AD"/>
    <w:rsid w:val="00413E1E"/>
    <w:rsid w:val="0042034E"/>
    <w:rsid w:val="004226A5"/>
    <w:rsid w:val="004241DE"/>
    <w:rsid w:val="0042652D"/>
    <w:rsid w:val="004322AD"/>
    <w:rsid w:val="0044039E"/>
    <w:rsid w:val="00444307"/>
    <w:rsid w:val="00446ADB"/>
    <w:rsid w:val="00447AB1"/>
    <w:rsid w:val="00450179"/>
    <w:rsid w:val="004518C1"/>
    <w:rsid w:val="00451EE1"/>
    <w:rsid w:val="00452273"/>
    <w:rsid w:val="004579E7"/>
    <w:rsid w:val="0047064B"/>
    <w:rsid w:val="00474CF2"/>
    <w:rsid w:val="004750F4"/>
    <w:rsid w:val="00475D85"/>
    <w:rsid w:val="0047767F"/>
    <w:rsid w:val="00477C19"/>
    <w:rsid w:val="004822B1"/>
    <w:rsid w:val="0048284E"/>
    <w:rsid w:val="00483FC2"/>
    <w:rsid w:val="004942C8"/>
    <w:rsid w:val="004977D7"/>
    <w:rsid w:val="00497BC4"/>
    <w:rsid w:val="004A0DF0"/>
    <w:rsid w:val="004A0F61"/>
    <w:rsid w:val="004A5D23"/>
    <w:rsid w:val="004B1109"/>
    <w:rsid w:val="004B33EF"/>
    <w:rsid w:val="004B57E8"/>
    <w:rsid w:val="004B5C8D"/>
    <w:rsid w:val="004B7D98"/>
    <w:rsid w:val="004C1FA7"/>
    <w:rsid w:val="004C45EB"/>
    <w:rsid w:val="004C71C9"/>
    <w:rsid w:val="004D0710"/>
    <w:rsid w:val="004D3EA3"/>
    <w:rsid w:val="004D702F"/>
    <w:rsid w:val="004E1491"/>
    <w:rsid w:val="004E7336"/>
    <w:rsid w:val="004E7B84"/>
    <w:rsid w:val="004F1236"/>
    <w:rsid w:val="004F5C1D"/>
    <w:rsid w:val="0051417D"/>
    <w:rsid w:val="00515A51"/>
    <w:rsid w:val="00516DCB"/>
    <w:rsid w:val="0052086B"/>
    <w:rsid w:val="005233C3"/>
    <w:rsid w:val="0052481A"/>
    <w:rsid w:val="00525CDF"/>
    <w:rsid w:val="00530861"/>
    <w:rsid w:val="00533E62"/>
    <w:rsid w:val="00536307"/>
    <w:rsid w:val="00536B43"/>
    <w:rsid w:val="0053732D"/>
    <w:rsid w:val="00556146"/>
    <w:rsid w:val="00556F7A"/>
    <w:rsid w:val="005609DA"/>
    <w:rsid w:val="00560AE5"/>
    <w:rsid w:val="00565723"/>
    <w:rsid w:val="005671F3"/>
    <w:rsid w:val="0057412E"/>
    <w:rsid w:val="00576F83"/>
    <w:rsid w:val="005772B9"/>
    <w:rsid w:val="005777E2"/>
    <w:rsid w:val="005869DE"/>
    <w:rsid w:val="0059149C"/>
    <w:rsid w:val="00591A06"/>
    <w:rsid w:val="005925F7"/>
    <w:rsid w:val="00592A6E"/>
    <w:rsid w:val="0059337C"/>
    <w:rsid w:val="005945B1"/>
    <w:rsid w:val="005A77B6"/>
    <w:rsid w:val="005B246D"/>
    <w:rsid w:val="005B2911"/>
    <w:rsid w:val="005B4CE4"/>
    <w:rsid w:val="005C3BB6"/>
    <w:rsid w:val="005C4032"/>
    <w:rsid w:val="005C5A8B"/>
    <w:rsid w:val="005D09D5"/>
    <w:rsid w:val="005D428F"/>
    <w:rsid w:val="005D70CA"/>
    <w:rsid w:val="005E08C3"/>
    <w:rsid w:val="005E525B"/>
    <w:rsid w:val="005F1B52"/>
    <w:rsid w:val="005F280E"/>
    <w:rsid w:val="006044C6"/>
    <w:rsid w:val="00610944"/>
    <w:rsid w:val="006122E7"/>
    <w:rsid w:val="006145B1"/>
    <w:rsid w:val="00621CB0"/>
    <w:rsid w:val="00625E33"/>
    <w:rsid w:val="00626E4D"/>
    <w:rsid w:val="0063021A"/>
    <w:rsid w:val="00630829"/>
    <w:rsid w:val="00637D79"/>
    <w:rsid w:val="00637D8F"/>
    <w:rsid w:val="00645122"/>
    <w:rsid w:val="00645A3A"/>
    <w:rsid w:val="00654E6B"/>
    <w:rsid w:val="00657383"/>
    <w:rsid w:val="00657BF2"/>
    <w:rsid w:val="00666C6A"/>
    <w:rsid w:val="00670FAE"/>
    <w:rsid w:val="00680B77"/>
    <w:rsid w:val="0068228A"/>
    <w:rsid w:val="00683CD2"/>
    <w:rsid w:val="006840D9"/>
    <w:rsid w:val="00685E41"/>
    <w:rsid w:val="00687511"/>
    <w:rsid w:val="006973F0"/>
    <w:rsid w:val="006A03C3"/>
    <w:rsid w:val="006A2179"/>
    <w:rsid w:val="006A5C8E"/>
    <w:rsid w:val="006B40C0"/>
    <w:rsid w:val="006C0094"/>
    <w:rsid w:val="006C0F84"/>
    <w:rsid w:val="006C254F"/>
    <w:rsid w:val="006C5CD7"/>
    <w:rsid w:val="006C65CA"/>
    <w:rsid w:val="006C7199"/>
    <w:rsid w:val="006D0957"/>
    <w:rsid w:val="006D763A"/>
    <w:rsid w:val="006D7E0A"/>
    <w:rsid w:val="006E36CA"/>
    <w:rsid w:val="006E6F88"/>
    <w:rsid w:val="006F359A"/>
    <w:rsid w:val="006F53AD"/>
    <w:rsid w:val="006F6665"/>
    <w:rsid w:val="006F7DCD"/>
    <w:rsid w:val="007026AE"/>
    <w:rsid w:val="00702CB0"/>
    <w:rsid w:val="00704AC6"/>
    <w:rsid w:val="0071068B"/>
    <w:rsid w:val="00714DCE"/>
    <w:rsid w:val="00720ED5"/>
    <w:rsid w:val="00720FCC"/>
    <w:rsid w:val="007333F1"/>
    <w:rsid w:val="007416CD"/>
    <w:rsid w:val="00741C52"/>
    <w:rsid w:val="00745AD9"/>
    <w:rsid w:val="00746D2F"/>
    <w:rsid w:val="007476C7"/>
    <w:rsid w:val="00755A67"/>
    <w:rsid w:val="00757ADA"/>
    <w:rsid w:val="00762E31"/>
    <w:rsid w:val="00764705"/>
    <w:rsid w:val="00765FFE"/>
    <w:rsid w:val="0077341D"/>
    <w:rsid w:val="00773BBB"/>
    <w:rsid w:val="00784F63"/>
    <w:rsid w:val="007856C7"/>
    <w:rsid w:val="007872D2"/>
    <w:rsid w:val="007904D1"/>
    <w:rsid w:val="00791033"/>
    <w:rsid w:val="00796B4F"/>
    <w:rsid w:val="007A1DA5"/>
    <w:rsid w:val="007B1805"/>
    <w:rsid w:val="007B2253"/>
    <w:rsid w:val="007B6D9F"/>
    <w:rsid w:val="007C169C"/>
    <w:rsid w:val="007D689C"/>
    <w:rsid w:val="007E1147"/>
    <w:rsid w:val="007E3FD0"/>
    <w:rsid w:val="007E4A64"/>
    <w:rsid w:val="007E5766"/>
    <w:rsid w:val="007E6765"/>
    <w:rsid w:val="007E72A6"/>
    <w:rsid w:val="007F2565"/>
    <w:rsid w:val="007F4C30"/>
    <w:rsid w:val="008026F0"/>
    <w:rsid w:val="0080445E"/>
    <w:rsid w:val="00805F3C"/>
    <w:rsid w:val="0081001F"/>
    <w:rsid w:val="00811F87"/>
    <w:rsid w:val="0081302E"/>
    <w:rsid w:val="008137F3"/>
    <w:rsid w:val="00814D1D"/>
    <w:rsid w:val="008158BC"/>
    <w:rsid w:val="00817D73"/>
    <w:rsid w:val="00817E43"/>
    <w:rsid w:val="008203EA"/>
    <w:rsid w:val="008239FC"/>
    <w:rsid w:val="008270C4"/>
    <w:rsid w:val="00830FD2"/>
    <w:rsid w:val="0083690C"/>
    <w:rsid w:val="00836ABC"/>
    <w:rsid w:val="00844DC0"/>
    <w:rsid w:val="008478D7"/>
    <w:rsid w:val="00851537"/>
    <w:rsid w:val="00853CE1"/>
    <w:rsid w:val="0085524C"/>
    <w:rsid w:val="0085569B"/>
    <w:rsid w:val="00855C5E"/>
    <w:rsid w:val="00856772"/>
    <w:rsid w:val="008572EC"/>
    <w:rsid w:val="008579AA"/>
    <w:rsid w:val="0086463B"/>
    <w:rsid w:val="008803FD"/>
    <w:rsid w:val="008823A2"/>
    <w:rsid w:val="00883C67"/>
    <w:rsid w:val="008847BF"/>
    <w:rsid w:val="008901CA"/>
    <w:rsid w:val="00891956"/>
    <w:rsid w:val="008936A4"/>
    <w:rsid w:val="00896134"/>
    <w:rsid w:val="008977BE"/>
    <w:rsid w:val="008A1B4B"/>
    <w:rsid w:val="008A5E3A"/>
    <w:rsid w:val="008A727D"/>
    <w:rsid w:val="008B11F4"/>
    <w:rsid w:val="008B34A1"/>
    <w:rsid w:val="008B57AC"/>
    <w:rsid w:val="008B7F2D"/>
    <w:rsid w:val="008C4251"/>
    <w:rsid w:val="008C6B66"/>
    <w:rsid w:val="008C6E2F"/>
    <w:rsid w:val="008C7424"/>
    <w:rsid w:val="008D2C9E"/>
    <w:rsid w:val="008D3491"/>
    <w:rsid w:val="008D4ABA"/>
    <w:rsid w:val="008E4E6F"/>
    <w:rsid w:val="008F2B4B"/>
    <w:rsid w:val="008F3E94"/>
    <w:rsid w:val="0090385F"/>
    <w:rsid w:val="00903AB3"/>
    <w:rsid w:val="00904190"/>
    <w:rsid w:val="00910BDB"/>
    <w:rsid w:val="00916911"/>
    <w:rsid w:val="00922277"/>
    <w:rsid w:val="00923478"/>
    <w:rsid w:val="0092368B"/>
    <w:rsid w:val="00923A28"/>
    <w:rsid w:val="00927DB2"/>
    <w:rsid w:val="00930699"/>
    <w:rsid w:val="0093371F"/>
    <w:rsid w:val="00934750"/>
    <w:rsid w:val="00941CBE"/>
    <w:rsid w:val="009437D3"/>
    <w:rsid w:val="00944C1C"/>
    <w:rsid w:val="009452A8"/>
    <w:rsid w:val="00947893"/>
    <w:rsid w:val="00951D18"/>
    <w:rsid w:val="00955263"/>
    <w:rsid w:val="00963010"/>
    <w:rsid w:val="00974246"/>
    <w:rsid w:val="00976CD4"/>
    <w:rsid w:val="009853FA"/>
    <w:rsid w:val="009A42DD"/>
    <w:rsid w:val="009A449D"/>
    <w:rsid w:val="009B168C"/>
    <w:rsid w:val="009D50EC"/>
    <w:rsid w:val="009D6CD2"/>
    <w:rsid w:val="009D7B57"/>
    <w:rsid w:val="009E33C5"/>
    <w:rsid w:val="009E4A69"/>
    <w:rsid w:val="009F0E04"/>
    <w:rsid w:val="009F17E0"/>
    <w:rsid w:val="009F29DC"/>
    <w:rsid w:val="009F4053"/>
    <w:rsid w:val="009F4E57"/>
    <w:rsid w:val="009F5D8C"/>
    <w:rsid w:val="00A0297E"/>
    <w:rsid w:val="00A03A0A"/>
    <w:rsid w:val="00A06572"/>
    <w:rsid w:val="00A06999"/>
    <w:rsid w:val="00A06D46"/>
    <w:rsid w:val="00A13D72"/>
    <w:rsid w:val="00A20238"/>
    <w:rsid w:val="00A2122C"/>
    <w:rsid w:val="00A247BB"/>
    <w:rsid w:val="00A26951"/>
    <w:rsid w:val="00A27600"/>
    <w:rsid w:val="00A277BE"/>
    <w:rsid w:val="00A302CD"/>
    <w:rsid w:val="00A36279"/>
    <w:rsid w:val="00A41BF9"/>
    <w:rsid w:val="00A43F73"/>
    <w:rsid w:val="00A505DC"/>
    <w:rsid w:val="00A51D10"/>
    <w:rsid w:val="00A51D4A"/>
    <w:rsid w:val="00A52824"/>
    <w:rsid w:val="00A54BD5"/>
    <w:rsid w:val="00A56139"/>
    <w:rsid w:val="00A5644C"/>
    <w:rsid w:val="00A5728E"/>
    <w:rsid w:val="00A63626"/>
    <w:rsid w:val="00A726E3"/>
    <w:rsid w:val="00A74D93"/>
    <w:rsid w:val="00A77198"/>
    <w:rsid w:val="00A901EA"/>
    <w:rsid w:val="00A91CB5"/>
    <w:rsid w:val="00A958B9"/>
    <w:rsid w:val="00A979B6"/>
    <w:rsid w:val="00AA62F3"/>
    <w:rsid w:val="00AA7EF9"/>
    <w:rsid w:val="00AB3FFC"/>
    <w:rsid w:val="00AB6DEF"/>
    <w:rsid w:val="00AC05D6"/>
    <w:rsid w:val="00AC11C6"/>
    <w:rsid w:val="00AC1CEB"/>
    <w:rsid w:val="00AC7267"/>
    <w:rsid w:val="00AC78A8"/>
    <w:rsid w:val="00AC79A4"/>
    <w:rsid w:val="00AD1235"/>
    <w:rsid w:val="00AD2562"/>
    <w:rsid w:val="00AD422F"/>
    <w:rsid w:val="00AD48D9"/>
    <w:rsid w:val="00AD54EE"/>
    <w:rsid w:val="00AE3BB4"/>
    <w:rsid w:val="00AE55A8"/>
    <w:rsid w:val="00AF0E98"/>
    <w:rsid w:val="00AF6216"/>
    <w:rsid w:val="00B010FE"/>
    <w:rsid w:val="00B07E2F"/>
    <w:rsid w:val="00B34381"/>
    <w:rsid w:val="00B348AE"/>
    <w:rsid w:val="00B36CE0"/>
    <w:rsid w:val="00B401E5"/>
    <w:rsid w:val="00B43D46"/>
    <w:rsid w:val="00B45577"/>
    <w:rsid w:val="00B47A0E"/>
    <w:rsid w:val="00B50649"/>
    <w:rsid w:val="00B51A14"/>
    <w:rsid w:val="00B53B5A"/>
    <w:rsid w:val="00B5547F"/>
    <w:rsid w:val="00B60201"/>
    <w:rsid w:val="00B66EFD"/>
    <w:rsid w:val="00B6701E"/>
    <w:rsid w:val="00B74C91"/>
    <w:rsid w:val="00B814BF"/>
    <w:rsid w:val="00B873CA"/>
    <w:rsid w:val="00B90637"/>
    <w:rsid w:val="00B919B6"/>
    <w:rsid w:val="00B93F5C"/>
    <w:rsid w:val="00B95591"/>
    <w:rsid w:val="00B967F4"/>
    <w:rsid w:val="00BA4CE6"/>
    <w:rsid w:val="00BA596C"/>
    <w:rsid w:val="00BB1FBE"/>
    <w:rsid w:val="00BB68D6"/>
    <w:rsid w:val="00BC31D0"/>
    <w:rsid w:val="00BC749F"/>
    <w:rsid w:val="00BC7F87"/>
    <w:rsid w:val="00BE08B5"/>
    <w:rsid w:val="00BE0940"/>
    <w:rsid w:val="00BE0E7E"/>
    <w:rsid w:val="00BE11F8"/>
    <w:rsid w:val="00BE3996"/>
    <w:rsid w:val="00BE6A92"/>
    <w:rsid w:val="00BE7C7A"/>
    <w:rsid w:val="00BF0DB4"/>
    <w:rsid w:val="00BF10CA"/>
    <w:rsid w:val="00BF458F"/>
    <w:rsid w:val="00BF5B9F"/>
    <w:rsid w:val="00BF6DBF"/>
    <w:rsid w:val="00BF769E"/>
    <w:rsid w:val="00BF782B"/>
    <w:rsid w:val="00C07B1B"/>
    <w:rsid w:val="00C10B28"/>
    <w:rsid w:val="00C1184B"/>
    <w:rsid w:val="00C20A5D"/>
    <w:rsid w:val="00C20B30"/>
    <w:rsid w:val="00C22F25"/>
    <w:rsid w:val="00C23929"/>
    <w:rsid w:val="00C26C81"/>
    <w:rsid w:val="00C33D01"/>
    <w:rsid w:val="00C33FEE"/>
    <w:rsid w:val="00C3538E"/>
    <w:rsid w:val="00C37C0A"/>
    <w:rsid w:val="00C436A8"/>
    <w:rsid w:val="00C44ABA"/>
    <w:rsid w:val="00C461CC"/>
    <w:rsid w:val="00C50D15"/>
    <w:rsid w:val="00C516F5"/>
    <w:rsid w:val="00C519A2"/>
    <w:rsid w:val="00C5446E"/>
    <w:rsid w:val="00C57FBE"/>
    <w:rsid w:val="00C63AB6"/>
    <w:rsid w:val="00C65644"/>
    <w:rsid w:val="00C66CE9"/>
    <w:rsid w:val="00C67551"/>
    <w:rsid w:val="00C7471B"/>
    <w:rsid w:val="00C77205"/>
    <w:rsid w:val="00C77214"/>
    <w:rsid w:val="00C82833"/>
    <w:rsid w:val="00C84741"/>
    <w:rsid w:val="00C850AE"/>
    <w:rsid w:val="00C92F5C"/>
    <w:rsid w:val="00CA2DAB"/>
    <w:rsid w:val="00CA5280"/>
    <w:rsid w:val="00CC3C55"/>
    <w:rsid w:val="00CC4ED7"/>
    <w:rsid w:val="00CC68DD"/>
    <w:rsid w:val="00CC6AB4"/>
    <w:rsid w:val="00CD2E1C"/>
    <w:rsid w:val="00CD3B87"/>
    <w:rsid w:val="00CD45BE"/>
    <w:rsid w:val="00CD4743"/>
    <w:rsid w:val="00CE0B4D"/>
    <w:rsid w:val="00CE24C2"/>
    <w:rsid w:val="00CF08CD"/>
    <w:rsid w:val="00CF19C3"/>
    <w:rsid w:val="00CF1D52"/>
    <w:rsid w:val="00CF7277"/>
    <w:rsid w:val="00D00DED"/>
    <w:rsid w:val="00D076DC"/>
    <w:rsid w:val="00D108DD"/>
    <w:rsid w:val="00D14376"/>
    <w:rsid w:val="00D14C88"/>
    <w:rsid w:val="00D2076C"/>
    <w:rsid w:val="00D25B1F"/>
    <w:rsid w:val="00D35C96"/>
    <w:rsid w:val="00D4204B"/>
    <w:rsid w:val="00D42696"/>
    <w:rsid w:val="00D454FB"/>
    <w:rsid w:val="00D53A54"/>
    <w:rsid w:val="00D544EC"/>
    <w:rsid w:val="00D61730"/>
    <w:rsid w:val="00D61FB0"/>
    <w:rsid w:val="00D65082"/>
    <w:rsid w:val="00D66DBF"/>
    <w:rsid w:val="00D67763"/>
    <w:rsid w:val="00D67C6D"/>
    <w:rsid w:val="00D744A3"/>
    <w:rsid w:val="00D775D8"/>
    <w:rsid w:val="00D8187A"/>
    <w:rsid w:val="00D94BEE"/>
    <w:rsid w:val="00DA0104"/>
    <w:rsid w:val="00DA1831"/>
    <w:rsid w:val="00DA4C17"/>
    <w:rsid w:val="00DB3AF6"/>
    <w:rsid w:val="00DB488A"/>
    <w:rsid w:val="00DB76DE"/>
    <w:rsid w:val="00DC2AC0"/>
    <w:rsid w:val="00DC372E"/>
    <w:rsid w:val="00DC43AB"/>
    <w:rsid w:val="00DC5EE9"/>
    <w:rsid w:val="00DD3AC8"/>
    <w:rsid w:val="00DD3B79"/>
    <w:rsid w:val="00DD5298"/>
    <w:rsid w:val="00DE0370"/>
    <w:rsid w:val="00DE49E2"/>
    <w:rsid w:val="00DE4B2C"/>
    <w:rsid w:val="00DE4DDB"/>
    <w:rsid w:val="00DE671A"/>
    <w:rsid w:val="00DF5DA5"/>
    <w:rsid w:val="00E014F3"/>
    <w:rsid w:val="00E144A7"/>
    <w:rsid w:val="00E20BFD"/>
    <w:rsid w:val="00E35B2F"/>
    <w:rsid w:val="00E37E6E"/>
    <w:rsid w:val="00E401BC"/>
    <w:rsid w:val="00E47602"/>
    <w:rsid w:val="00E4787E"/>
    <w:rsid w:val="00E51607"/>
    <w:rsid w:val="00E61471"/>
    <w:rsid w:val="00E628FE"/>
    <w:rsid w:val="00E731F9"/>
    <w:rsid w:val="00E753FE"/>
    <w:rsid w:val="00E8117D"/>
    <w:rsid w:val="00E85826"/>
    <w:rsid w:val="00E93EF7"/>
    <w:rsid w:val="00EA0DFC"/>
    <w:rsid w:val="00EA1483"/>
    <w:rsid w:val="00EA1D6E"/>
    <w:rsid w:val="00EB151B"/>
    <w:rsid w:val="00EB224E"/>
    <w:rsid w:val="00EB4E2F"/>
    <w:rsid w:val="00EC5776"/>
    <w:rsid w:val="00ED1BEE"/>
    <w:rsid w:val="00ED251D"/>
    <w:rsid w:val="00ED7948"/>
    <w:rsid w:val="00EE5ECA"/>
    <w:rsid w:val="00EF508C"/>
    <w:rsid w:val="00EF708D"/>
    <w:rsid w:val="00F05522"/>
    <w:rsid w:val="00F05E2F"/>
    <w:rsid w:val="00F07955"/>
    <w:rsid w:val="00F103F7"/>
    <w:rsid w:val="00F112EF"/>
    <w:rsid w:val="00F127F3"/>
    <w:rsid w:val="00F143D3"/>
    <w:rsid w:val="00F202D4"/>
    <w:rsid w:val="00F203B5"/>
    <w:rsid w:val="00F20429"/>
    <w:rsid w:val="00F25639"/>
    <w:rsid w:val="00F2601E"/>
    <w:rsid w:val="00F26D78"/>
    <w:rsid w:val="00F312D7"/>
    <w:rsid w:val="00F43F5D"/>
    <w:rsid w:val="00F45F97"/>
    <w:rsid w:val="00F479F2"/>
    <w:rsid w:val="00F52B15"/>
    <w:rsid w:val="00F54CBD"/>
    <w:rsid w:val="00F64CD1"/>
    <w:rsid w:val="00F718DF"/>
    <w:rsid w:val="00F724F9"/>
    <w:rsid w:val="00F72FD3"/>
    <w:rsid w:val="00F74534"/>
    <w:rsid w:val="00F76706"/>
    <w:rsid w:val="00F83AA4"/>
    <w:rsid w:val="00F83C75"/>
    <w:rsid w:val="00F84683"/>
    <w:rsid w:val="00F868DB"/>
    <w:rsid w:val="00F94FD9"/>
    <w:rsid w:val="00F9725D"/>
    <w:rsid w:val="00FA24A4"/>
    <w:rsid w:val="00FA2AD3"/>
    <w:rsid w:val="00FA38AA"/>
    <w:rsid w:val="00FA5DB2"/>
    <w:rsid w:val="00FB0F42"/>
    <w:rsid w:val="00FB153C"/>
    <w:rsid w:val="00FB6BD2"/>
    <w:rsid w:val="00FD06E4"/>
    <w:rsid w:val="00FD1728"/>
    <w:rsid w:val="00FD2224"/>
    <w:rsid w:val="00FD6ACC"/>
    <w:rsid w:val="00FD7EFE"/>
    <w:rsid w:val="00FE2249"/>
    <w:rsid w:val="00FE4327"/>
    <w:rsid w:val="00FF15FF"/>
    <w:rsid w:val="00FF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436A"/>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52EB"/>
    <w:rPr>
      <w:i/>
      <w:iCs/>
      <w:color w:val="404040" w:themeColor="text1" w:themeTint="BF"/>
    </w:rPr>
  </w:style>
  <w:style w:type="paragraph" w:styleId="NoSpacing">
    <w:name w:val="No Spacing"/>
    <w:uiPriority w:val="1"/>
    <w:qFormat/>
    <w:rsid w:val="00C77205"/>
    <w:pPr>
      <w:spacing w:after="0" w:line="240" w:lineRule="auto"/>
    </w:pPr>
  </w:style>
  <w:style w:type="paragraph" w:styleId="NormalWeb">
    <w:name w:val="Normal (Web)"/>
    <w:basedOn w:val="Normal"/>
    <w:uiPriority w:val="99"/>
    <w:semiHidden/>
    <w:unhideWhenUsed/>
    <w:rsid w:val="004B7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Tablecopybulleted">
    <w:name w:val="7 Table copy bulleted"/>
    <w:basedOn w:val="Normal"/>
    <w:qFormat/>
    <w:rsid w:val="005C5A8B"/>
    <w:pPr>
      <w:numPr>
        <w:numId w:val="30"/>
      </w:numPr>
      <w:spacing w:after="6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6499">
      <w:bodyDiv w:val="1"/>
      <w:marLeft w:val="0"/>
      <w:marRight w:val="0"/>
      <w:marTop w:val="0"/>
      <w:marBottom w:val="0"/>
      <w:divBdr>
        <w:top w:val="none" w:sz="0" w:space="0" w:color="auto"/>
        <w:left w:val="none" w:sz="0" w:space="0" w:color="auto"/>
        <w:bottom w:val="none" w:sz="0" w:space="0" w:color="auto"/>
        <w:right w:val="none" w:sz="0" w:space="0" w:color="auto"/>
      </w:divBdr>
    </w:div>
    <w:div w:id="485437101">
      <w:bodyDiv w:val="1"/>
      <w:marLeft w:val="0"/>
      <w:marRight w:val="0"/>
      <w:marTop w:val="0"/>
      <w:marBottom w:val="0"/>
      <w:divBdr>
        <w:top w:val="none" w:sz="0" w:space="0" w:color="auto"/>
        <w:left w:val="none" w:sz="0" w:space="0" w:color="auto"/>
        <w:bottom w:val="none" w:sz="0" w:space="0" w:color="auto"/>
        <w:right w:val="none" w:sz="0" w:space="0" w:color="auto"/>
      </w:divBdr>
    </w:div>
    <w:div w:id="525750173">
      <w:bodyDiv w:val="1"/>
      <w:marLeft w:val="0"/>
      <w:marRight w:val="0"/>
      <w:marTop w:val="0"/>
      <w:marBottom w:val="0"/>
      <w:divBdr>
        <w:top w:val="none" w:sz="0" w:space="0" w:color="auto"/>
        <w:left w:val="none" w:sz="0" w:space="0" w:color="auto"/>
        <w:bottom w:val="none" w:sz="0" w:space="0" w:color="auto"/>
        <w:right w:val="none" w:sz="0" w:space="0" w:color="auto"/>
      </w:divBdr>
    </w:div>
    <w:div w:id="1361121916">
      <w:bodyDiv w:val="1"/>
      <w:marLeft w:val="0"/>
      <w:marRight w:val="0"/>
      <w:marTop w:val="0"/>
      <w:marBottom w:val="0"/>
      <w:divBdr>
        <w:top w:val="none" w:sz="0" w:space="0" w:color="auto"/>
        <w:left w:val="none" w:sz="0" w:space="0" w:color="auto"/>
        <w:bottom w:val="none" w:sz="0" w:space="0" w:color="auto"/>
        <w:right w:val="none" w:sz="0" w:space="0" w:color="auto"/>
      </w:divBdr>
    </w:div>
    <w:div w:id="15886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0961F508-E69A-4D5D-B85B-DF6A5D7CD21D}">
  <ds:schemaRefs>
    <ds:schemaRef ds:uri="http://schemas.microsoft.com/sharepoint/v3/contenttype/forms"/>
  </ds:schemaRefs>
</ds:datastoreItem>
</file>

<file path=customXml/itemProps2.xml><?xml version="1.0" encoding="utf-8"?>
<ds:datastoreItem xmlns:ds="http://schemas.openxmlformats.org/officeDocument/2006/customXml" ds:itemID="{6BB24449-9566-4BD4-931F-1AE42336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FF92-57DE-4E91-9E61-46EF984CBE0F}">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J Nash</cp:lastModifiedBy>
  <cp:revision>4</cp:revision>
  <cp:lastPrinted>2019-12-05T08:10:00Z</cp:lastPrinted>
  <dcterms:created xsi:type="dcterms:W3CDTF">2024-09-03T14:45:00Z</dcterms:created>
  <dcterms:modified xsi:type="dcterms:W3CDTF">2024-09-03T14:46:00Z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30800</vt:r8>
  </property>
  <property fmtid="{D5CDD505-2E9C-101B-9397-08002B2CF9AE}" pid="4" name="MediaServiceImageTags">
    <vt:lpwstr/>
  </property>
</Properties>
</file>