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983C" w14:textId="2C331236" w:rsidR="00074B4C" w:rsidRPr="00F42FA3" w:rsidRDefault="00843A4F" w:rsidP="00F42FA3">
      <w:pPr>
        <w:jc w:val="center"/>
        <w:rPr>
          <w:b/>
          <w:bCs/>
          <w:sz w:val="36"/>
          <w:szCs w:val="36"/>
          <w:u w:val="single"/>
        </w:rPr>
      </w:pPr>
      <w:r w:rsidRPr="00F42FA3">
        <w:rPr>
          <w:b/>
          <w:bCs/>
          <w:sz w:val="36"/>
          <w:szCs w:val="36"/>
          <w:u w:val="single"/>
        </w:rPr>
        <w:t xml:space="preserve">Our </w:t>
      </w:r>
      <w:r w:rsidRPr="00F42FA3">
        <w:rPr>
          <w:b/>
          <w:bCs/>
          <w:color w:val="00B050"/>
          <w:sz w:val="36"/>
          <w:szCs w:val="36"/>
          <w:u w:val="single"/>
        </w:rPr>
        <w:t>C</w:t>
      </w:r>
      <w:r w:rsidRPr="00F42FA3">
        <w:rPr>
          <w:b/>
          <w:bCs/>
          <w:color w:val="FFC000"/>
          <w:sz w:val="36"/>
          <w:szCs w:val="36"/>
          <w:u w:val="single"/>
        </w:rPr>
        <w:t>A</w:t>
      </w:r>
      <w:r w:rsidRPr="00F42FA3">
        <w:rPr>
          <w:b/>
          <w:bCs/>
          <w:color w:val="FF0000"/>
          <w:sz w:val="36"/>
          <w:szCs w:val="36"/>
          <w:u w:val="single"/>
        </w:rPr>
        <w:t>R</w:t>
      </w:r>
      <w:r w:rsidRPr="00F42FA3">
        <w:rPr>
          <w:b/>
          <w:bCs/>
          <w:sz w:val="36"/>
          <w:szCs w:val="36"/>
          <w:u w:val="single"/>
        </w:rPr>
        <w:t>E</w:t>
      </w:r>
      <w:r w:rsidR="00074B4C" w:rsidRPr="00F42FA3">
        <w:rPr>
          <w:b/>
          <w:bCs/>
          <w:sz w:val="36"/>
          <w:szCs w:val="36"/>
          <w:u w:val="single"/>
        </w:rPr>
        <w:t xml:space="preserve"> responsibilities with regards to any concerns surrounding </w:t>
      </w:r>
      <w:r w:rsidR="00EF4F48" w:rsidRPr="00F42FA3">
        <w:rPr>
          <w:b/>
          <w:bCs/>
          <w:sz w:val="36"/>
          <w:szCs w:val="36"/>
          <w:u w:val="single"/>
        </w:rPr>
        <w:t>racism</w:t>
      </w:r>
      <w:r w:rsidR="00074B4C" w:rsidRPr="00F42FA3">
        <w:rPr>
          <w:b/>
          <w:bCs/>
          <w:sz w:val="36"/>
          <w:szCs w:val="36"/>
          <w:u w:val="single"/>
        </w:rPr>
        <w:t> are-</w:t>
      </w:r>
    </w:p>
    <w:p w14:paraId="21E23F4D" w14:textId="540F21F9" w:rsidR="00907DC0" w:rsidRPr="00866832" w:rsidRDefault="00907DC0" w:rsidP="00907DC0">
      <w:pPr>
        <w:jc w:val="both"/>
        <w:rPr>
          <w:sz w:val="28"/>
          <w:szCs w:val="28"/>
        </w:rPr>
      </w:pPr>
      <w:r w:rsidRPr="00866832">
        <w:rPr>
          <w:sz w:val="28"/>
          <w:szCs w:val="28"/>
        </w:rPr>
        <w:t xml:space="preserve">To never standby and watch incidents of racism happen without reporting it- Copley Academy must be anti-racist and all the Academy has a role to play. </w:t>
      </w:r>
    </w:p>
    <w:p w14:paraId="4B33351B" w14:textId="3681A7BD" w:rsidR="00EF4F48" w:rsidRPr="00866832" w:rsidRDefault="00EF4F48" w:rsidP="00907DC0">
      <w:pPr>
        <w:jc w:val="both"/>
        <w:rPr>
          <w:sz w:val="28"/>
          <w:szCs w:val="28"/>
        </w:rPr>
      </w:pPr>
      <w:r w:rsidRPr="00866832">
        <w:rPr>
          <w:sz w:val="28"/>
          <w:szCs w:val="28"/>
        </w:rPr>
        <w:t>There are lots of staff that will listen to your concerns- your form tutor, your LPSO, Mr O’Brien/Miss Sinclair and all of SLT</w:t>
      </w:r>
      <w:r w:rsidR="003B2F46" w:rsidRPr="00866832">
        <w:rPr>
          <w:sz w:val="28"/>
          <w:szCs w:val="28"/>
        </w:rPr>
        <w:t xml:space="preserve">. </w:t>
      </w:r>
    </w:p>
    <w:p w14:paraId="2688587C" w14:textId="388A7D5D" w:rsidR="00907DC0" w:rsidRPr="00866832" w:rsidRDefault="00907DC0" w:rsidP="00907DC0">
      <w:pPr>
        <w:jc w:val="both"/>
        <w:rPr>
          <w:sz w:val="28"/>
          <w:szCs w:val="28"/>
        </w:rPr>
      </w:pPr>
      <w:r w:rsidRPr="00866832">
        <w:rPr>
          <w:sz w:val="28"/>
          <w:szCs w:val="28"/>
        </w:rPr>
        <w:t xml:space="preserve">To not engage on social media with racial discrimination and actions, it is providing attention to their words- report and let it be dealt with properly. </w:t>
      </w:r>
    </w:p>
    <w:p w14:paraId="33F82789" w14:textId="4BBFE7F9" w:rsidR="00907DC0" w:rsidRPr="00866832" w:rsidRDefault="00907DC0" w:rsidP="00907DC0">
      <w:pPr>
        <w:jc w:val="both"/>
        <w:rPr>
          <w:sz w:val="28"/>
          <w:szCs w:val="28"/>
        </w:rPr>
      </w:pPr>
      <w:r w:rsidRPr="00866832">
        <w:rPr>
          <w:sz w:val="28"/>
          <w:szCs w:val="28"/>
        </w:rPr>
        <w:t xml:space="preserve">To recognise that all of the school community have a responsibility to address our and others prejudices, and support and champion initiatives involving racism and equality.  </w:t>
      </w:r>
    </w:p>
    <w:p w14:paraId="1C3306D6" w14:textId="51C9FFB0" w:rsidR="00907DC0" w:rsidRDefault="00907DC0" w:rsidP="00907DC0">
      <w:pPr>
        <w:jc w:val="both"/>
        <w:rPr>
          <w:sz w:val="28"/>
          <w:szCs w:val="28"/>
        </w:rPr>
      </w:pPr>
      <w:r w:rsidRPr="00866832">
        <w:rPr>
          <w:sz w:val="28"/>
          <w:szCs w:val="28"/>
        </w:rPr>
        <w:t xml:space="preserve">To explore how the Academy can be anti-racist with not just its behaviours, but also as an organisation and through its policies. </w:t>
      </w:r>
    </w:p>
    <w:p w14:paraId="4D62D6B5" w14:textId="5277153A" w:rsidR="00F42FA3" w:rsidRPr="00866832" w:rsidRDefault="00F42FA3" w:rsidP="00907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Remember we all have the power to </w:t>
      </w:r>
      <w:r w:rsidRPr="00F42FA3">
        <w:rPr>
          <w:b/>
          <w:bCs/>
          <w:color w:val="00B050"/>
          <w:sz w:val="36"/>
          <w:szCs w:val="36"/>
          <w:u w:val="single"/>
        </w:rPr>
        <w:t>C</w:t>
      </w:r>
      <w:r w:rsidRPr="00F42FA3">
        <w:rPr>
          <w:b/>
          <w:bCs/>
          <w:color w:val="FFC000"/>
          <w:sz w:val="36"/>
          <w:szCs w:val="36"/>
          <w:u w:val="single"/>
        </w:rPr>
        <w:t>A</w:t>
      </w:r>
      <w:r w:rsidRPr="00F42FA3">
        <w:rPr>
          <w:b/>
          <w:bCs/>
          <w:color w:val="FF0000"/>
          <w:sz w:val="36"/>
          <w:szCs w:val="36"/>
          <w:u w:val="single"/>
        </w:rPr>
        <w:t>R</w:t>
      </w:r>
      <w:r w:rsidRPr="00F42FA3">
        <w:rPr>
          <w:b/>
          <w:bCs/>
          <w:sz w:val="36"/>
          <w:szCs w:val="36"/>
          <w:u w:val="single"/>
        </w:rPr>
        <w:t>E</w:t>
      </w:r>
      <w:r>
        <w:rPr>
          <w:b/>
          <w:bCs/>
          <w:sz w:val="36"/>
          <w:szCs w:val="36"/>
          <w:u w:val="single"/>
        </w:rPr>
        <w:t>.</w:t>
      </w:r>
    </w:p>
    <w:p w14:paraId="62EE849E" w14:textId="77777777" w:rsidR="00907DC0" w:rsidRPr="00866832" w:rsidRDefault="00907DC0" w:rsidP="00D11530">
      <w:pPr>
        <w:rPr>
          <w:b/>
          <w:bCs/>
          <w:sz w:val="28"/>
          <w:szCs w:val="28"/>
          <w:u w:val="single"/>
        </w:rPr>
      </w:pPr>
    </w:p>
    <w:p w14:paraId="45656842" w14:textId="24276C5F" w:rsidR="00D11530" w:rsidRPr="00866832" w:rsidRDefault="00F42FA3" w:rsidP="00D11530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C082D" wp14:editId="6F2DFE06">
                <wp:simplePos x="0" y="0"/>
                <wp:positionH relativeFrom="column">
                  <wp:posOffset>2114550</wp:posOffset>
                </wp:positionH>
                <wp:positionV relativeFrom="paragraph">
                  <wp:posOffset>3597910</wp:posOffset>
                </wp:positionV>
                <wp:extent cx="1828800" cy="1171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F3C89" w14:textId="65225662" w:rsidR="00F42FA3" w:rsidRDefault="00F42F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8DAC5" wp14:editId="78CDAA5A">
                                  <wp:extent cx="1526908" cy="965006"/>
                                  <wp:effectExtent l="0" t="0" r="0" b="6985"/>
                                  <wp:docPr id="2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9F0D432-EAD4-4EEC-9B68-D8FFE2A1C58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9F0D432-EAD4-4EEC-9B68-D8FFE2A1C58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6908" cy="965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C08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6.5pt;margin-top:283.3pt;width:2in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" filled="f" stroked="f" strokeweight=".5pt">
                <v:textbox>
                  <w:txbxContent>
                    <w:p w14:paraId="78EF3C89" w14:textId="65225662" w:rsidR="00F42FA3" w:rsidRDefault="00F42FA3">
                      <w:r>
                        <w:rPr>
                          <w:noProof/>
                        </w:rPr>
                        <w:drawing>
                          <wp:inline distT="0" distB="0" distL="0" distR="0" wp14:anchorId="7158DAC5" wp14:editId="78CDAA5A">
                            <wp:extent cx="1526908" cy="965006"/>
                            <wp:effectExtent l="0" t="0" r="0" b="6985"/>
                            <wp:docPr id="2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9F0D432-EAD4-4EEC-9B68-D8FFE2A1C58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89F0D432-EAD4-4EEC-9B68-D8FFE2A1C58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6908" cy="9650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1530" w:rsidRPr="00866832">
        <w:rPr>
          <w:b/>
          <w:bCs/>
          <w:sz w:val="28"/>
          <w:szCs w:val="28"/>
          <w:u w:val="single"/>
        </w:rPr>
        <w:t xml:space="preserve">The nature of </w:t>
      </w:r>
      <w:r w:rsidR="00907DC0" w:rsidRPr="00866832">
        <w:rPr>
          <w:b/>
          <w:bCs/>
          <w:sz w:val="28"/>
          <w:szCs w:val="28"/>
          <w:u w:val="single"/>
        </w:rPr>
        <w:t>racial abuse</w:t>
      </w:r>
      <w:r w:rsidR="00D11530" w:rsidRPr="00866832">
        <w:rPr>
          <w:b/>
          <w:bCs/>
          <w:sz w:val="28"/>
          <w:szCs w:val="28"/>
          <w:u w:val="single"/>
        </w:rPr>
        <w:t xml:space="preserve"> can be:</w:t>
      </w:r>
      <w:r w:rsidR="00D11530" w:rsidRPr="00866832">
        <w:rPr>
          <w:sz w:val="28"/>
          <w:szCs w:val="28"/>
        </w:rPr>
        <w:t xml:space="preserve"> </w:t>
      </w:r>
      <w:r w:rsidR="00D11530" w:rsidRPr="00866832">
        <w:rPr>
          <w:sz w:val="28"/>
          <w:szCs w:val="28"/>
        </w:rPr>
        <w:br/>
        <w:t>• Physical –such as hitting or physically intimidating someone, or using inappropriate or unwanted physical contact towards someone</w:t>
      </w:r>
      <w:r w:rsidR="00907DC0" w:rsidRPr="00866832">
        <w:rPr>
          <w:sz w:val="28"/>
          <w:szCs w:val="28"/>
        </w:rPr>
        <w:t xml:space="preserve"> based on their race or ethnicity. </w:t>
      </w:r>
      <w:r w:rsidR="00D11530" w:rsidRPr="00866832">
        <w:rPr>
          <w:sz w:val="28"/>
          <w:szCs w:val="28"/>
        </w:rPr>
        <w:t xml:space="preserve"> </w:t>
      </w:r>
      <w:r w:rsidR="00D11530" w:rsidRPr="00866832">
        <w:rPr>
          <w:sz w:val="28"/>
          <w:szCs w:val="28"/>
        </w:rPr>
        <w:br/>
        <w:t>• Attacking property –such as damaging, stealing or hiding someone’s possessions</w:t>
      </w:r>
      <w:r w:rsidR="00907DC0" w:rsidRPr="00866832">
        <w:rPr>
          <w:sz w:val="28"/>
          <w:szCs w:val="28"/>
        </w:rPr>
        <w:t xml:space="preserve"> because of their race or ethnicity. </w:t>
      </w:r>
      <w:r w:rsidR="00D11530" w:rsidRPr="00866832">
        <w:rPr>
          <w:sz w:val="28"/>
          <w:szCs w:val="28"/>
        </w:rPr>
        <w:br/>
        <w:t>• Verbal –such as name calling, spreading rumours about someone, using derogatory or offensive language or threatening someone</w:t>
      </w:r>
      <w:r w:rsidR="00907DC0" w:rsidRPr="00866832">
        <w:rPr>
          <w:sz w:val="28"/>
          <w:szCs w:val="28"/>
        </w:rPr>
        <w:t xml:space="preserve"> based on their race or ethnicity. </w:t>
      </w:r>
      <w:r w:rsidR="00D11530" w:rsidRPr="00866832">
        <w:rPr>
          <w:sz w:val="28"/>
          <w:szCs w:val="28"/>
        </w:rPr>
        <w:t xml:space="preserve"> </w:t>
      </w:r>
      <w:r w:rsidR="00907DC0" w:rsidRPr="00866832">
        <w:rPr>
          <w:sz w:val="28"/>
          <w:szCs w:val="28"/>
        </w:rPr>
        <w:br/>
      </w:r>
      <w:r w:rsidR="00D11530" w:rsidRPr="00866832">
        <w:rPr>
          <w:sz w:val="28"/>
          <w:szCs w:val="28"/>
        </w:rPr>
        <w:t>• Psychological –such as deliberately excluding or ignoring people</w:t>
      </w:r>
      <w:r w:rsidR="00866832" w:rsidRPr="00866832">
        <w:rPr>
          <w:sz w:val="28"/>
          <w:szCs w:val="28"/>
        </w:rPr>
        <w:t xml:space="preserve"> and impacts upon their emotional wellbeing</w:t>
      </w:r>
      <w:r w:rsidR="00D11530" w:rsidRPr="00866832">
        <w:rPr>
          <w:sz w:val="28"/>
          <w:szCs w:val="28"/>
        </w:rPr>
        <w:t xml:space="preserve"> </w:t>
      </w:r>
      <w:r w:rsidR="00907DC0" w:rsidRPr="00866832">
        <w:rPr>
          <w:sz w:val="28"/>
          <w:szCs w:val="28"/>
        </w:rPr>
        <w:t xml:space="preserve">because of their race or ethnicity. </w:t>
      </w:r>
      <w:r w:rsidR="00D11530" w:rsidRPr="00866832">
        <w:rPr>
          <w:sz w:val="28"/>
          <w:szCs w:val="28"/>
        </w:rPr>
        <w:br/>
        <w:t>• Cyber –such as using text,</w:t>
      </w:r>
      <w:r w:rsidR="00907DC0" w:rsidRPr="00866832">
        <w:rPr>
          <w:sz w:val="28"/>
          <w:szCs w:val="28"/>
        </w:rPr>
        <w:t xml:space="preserve"> electronic messages</w:t>
      </w:r>
      <w:r w:rsidR="00D11530" w:rsidRPr="00866832">
        <w:rPr>
          <w:sz w:val="28"/>
          <w:szCs w:val="28"/>
        </w:rPr>
        <w:t xml:space="preserve"> or other social media to write or say hurtful things about someone</w:t>
      </w:r>
      <w:r w:rsidR="00866832" w:rsidRPr="00866832">
        <w:rPr>
          <w:sz w:val="28"/>
          <w:szCs w:val="28"/>
        </w:rPr>
        <w:t xml:space="preserve">, such as using memes, </w:t>
      </w:r>
      <w:r w:rsidRPr="00866832">
        <w:rPr>
          <w:sz w:val="28"/>
          <w:szCs w:val="28"/>
        </w:rPr>
        <w:t>inappropriate pictures</w:t>
      </w:r>
      <w:r w:rsidR="00866832" w:rsidRPr="00866832">
        <w:rPr>
          <w:sz w:val="28"/>
          <w:szCs w:val="28"/>
        </w:rPr>
        <w:t xml:space="preserve">.  </w:t>
      </w:r>
    </w:p>
    <w:sectPr w:rsidR="00D11530" w:rsidRPr="0086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02962"/>
    <w:multiLevelType w:val="hybridMultilevel"/>
    <w:tmpl w:val="BFCC7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4C"/>
    <w:rsid w:val="00074B4C"/>
    <w:rsid w:val="003B2F46"/>
    <w:rsid w:val="005D4EB4"/>
    <w:rsid w:val="006174AE"/>
    <w:rsid w:val="00843A4F"/>
    <w:rsid w:val="00866832"/>
    <w:rsid w:val="00907DC0"/>
    <w:rsid w:val="00A1055B"/>
    <w:rsid w:val="00B72FD8"/>
    <w:rsid w:val="00D11530"/>
    <w:rsid w:val="00EF4F48"/>
    <w:rsid w:val="00F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8E8F"/>
  <w15:chartTrackingRefBased/>
  <w15:docId w15:val="{61F75500-E8CC-4965-A57D-2FF3DBED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Tidbury</dc:creator>
  <cp:keywords/>
  <dc:description/>
  <cp:lastModifiedBy>Joanna Tidbury</cp:lastModifiedBy>
  <cp:revision>2</cp:revision>
  <cp:lastPrinted>2021-09-22T14:19:00Z</cp:lastPrinted>
  <dcterms:created xsi:type="dcterms:W3CDTF">2021-10-01T16:17:00Z</dcterms:created>
  <dcterms:modified xsi:type="dcterms:W3CDTF">2021-10-01T16:17:00Z</dcterms:modified>
</cp:coreProperties>
</file>